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B91" w:rsidRPr="00AB1038" w:rsidRDefault="009A4B91" w:rsidP="009A4B91">
      <w:pPr>
        <w:pStyle w:val="NoSpacing"/>
        <w:jc w:val="center"/>
        <w:rPr>
          <w:rFonts w:ascii="Tahoma" w:hAnsi="Tahoma" w:cs="Tahoma"/>
          <w:b/>
        </w:rPr>
      </w:pPr>
      <w:r w:rsidRPr="00AB1038">
        <w:rPr>
          <w:rFonts w:ascii="Tahoma" w:hAnsi="Tahoma" w:cs="Tahoma"/>
          <w:b/>
        </w:rPr>
        <w:t>CHILD PROTECTION BACKGROUND CHECK FORM</w:t>
      </w:r>
    </w:p>
    <w:p w:rsidR="009A4B91" w:rsidRPr="00AB1038" w:rsidRDefault="009A4B91" w:rsidP="009A4B91">
      <w:pPr>
        <w:pStyle w:val="NoSpacing"/>
        <w:jc w:val="center"/>
        <w:rPr>
          <w:rFonts w:ascii="Tahoma" w:hAnsi="Tahoma" w:cs="Tahoma"/>
          <w:b/>
        </w:rPr>
      </w:pPr>
      <w:r w:rsidRPr="00AB1038">
        <w:rPr>
          <w:rFonts w:ascii="Tahoma" w:hAnsi="Tahoma" w:cs="Tahoma"/>
          <w:b/>
        </w:rPr>
        <w:t>City of Silver Bay</w:t>
      </w:r>
    </w:p>
    <w:p w:rsidR="009A4B91" w:rsidRPr="00AB1038" w:rsidRDefault="009A4B91" w:rsidP="009A4B91">
      <w:pPr>
        <w:pStyle w:val="NoSpacing"/>
        <w:jc w:val="center"/>
        <w:rPr>
          <w:rFonts w:ascii="Tahoma" w:hAnsi="Tahoma" w:cs="Tahoma"/>
          <w:b/>
        </w:rPr>
      </w:pPr>
      <w:r w:rsidRPr="00AB1038">
        <w:rPr>
          <w:rFonts w:ascii="Tahoma" w:hAnsi="Tahoma" w:cs="Tahoma"/>
          <w:b/>
        </w:rPr>
        <w:t>7 Davis Drive, Silver Bay, MN 55614</w:t>
      </w:r>
    </w:p>
    <w:p w:rsidR="009A4B91" w:rsidRPr="00AB1038" w:rsidRDefault="009A4B91" w:rsidP="009A4B91">
      <w:pPr>
        <w:pStyle w:val="NoSpacing"/>
        <w:jc w:val="center"/>
        <w:rPr>
          <w:rFonts w:ascii="Tahoma" w:hAnsi="Tahoma" w:cs="Tahoma"/>
          <w:b/>
        </w:rPr>
      </w:pPr>
      <w:r w:rsidRPr="00AB1038">
        <w:rPr>
          <w:rFonts w:ascii="Tahoma" w:hAnsi="Tahoma" w:cs="Tahoma"/>
          <w:b/>
        </w:rPr>
        <w:t>218-226-4408</w:t>
      </w:r>
    </w:p>
    <w:p w:rsidR="009A4B91" w:rsidRPr="00AB1038" w:rsidRDefault="009A4B91" w:rsidP="009A4B91">
      <w:pPr>
        <w:pStyle w:val="NoSpacing"/>
        <w:rPr>
          <w:rFonts w:ascii="Tahoma" w:hAnsi="Tahoma" w:cs="Tahoma"/>
        </w:rPr>
      </w:pPr>
    </w:p>
    <w:p w:rsidR="009A4B91" w:rsidRPr="00AB1038" w:rsidRDefault="009A4B91" w:rsidP="009A4B91">
      <w:pPr>
        <w:jc w:val="both"/>
        <w:rPr>
          <w:rFonts w:ascii="Tahoma" w:hAnsi="Tahoma" w:cs="Tahoma"/>
        </w:rPr>
      </w:pPr>
      <w:r w:rsidRPr="00AB1038">
        <w:rPr>
          <w:rFonts w:ascii="Tahoma" w:hAnsi="Tahoma" w:cs="Tahoma"/>
        </w:rPr>
        <w:t xml:space="preserve">Because the position for which you are applying will require you to provide care, treatment, education, training, instruction, or recreation to children, the City of Silver Bay will request the Bureau of Criminal Apprehension (BCA) to perform a criminal background check on you under Minnesota Statutes Chapter 299C.62. </w:t>
      </w:r>
    </w:p>
    <w:p w:rsidR="009A4B91" w:rsidRPr="00AB1038" w:rsidRDefault="009A4B91" w:rsidP="009A4B91">
      <w:pPr>
        <w:jc w:val="both"/>
        <w:rPr>
          <w:rFonts w:ascii="Tahoma" w:hAnsi="Tahoma" w:cs="Tahoma"/>
        </w:rPr>
      </w:pPr>
      <w:r w:rsidRPr="00AB1038">
        <w:rPr>
          <w:rFonts w:ascii="Tahoma" w:hAnsi="Tahoma" w:cs="Tahoma"/>
        </w:rPr>
        <w:t>Have you ever been convicted of any of the following crimes?  (If yes, please attach a description of the crime and the particulars of the convicti</w:t>
      </w:r>
      <w:r>
        <w:rPr>
          <w:rFonts w:ascii="Tahoma" w:hAnsi="Tahoma" w:cs="Tahoma"/>
        </w:rPr>
        <w:t xml:space="preserve">on.) </w:t>
      </w:r>
      <w:r>
        <w:rPr>
          <w:rFonts w:ascii="Tahoma" w:hAnsi="Tahoma" w:cs="Tahoma"/>
        </w:rPr>
        <w:tab/>
        <w:t>_____ Yes</w:t>
      </w:r>
      <w:r>
        <w:rPr>
          <w:rFonts w:ascii="Tahoma" w:hAnsi="Tahoma" w:cs="Tahoma"/>
        </w:rPr>
        <w:tab/>
      </w:r>
      <w:r w:rsidRPr="00AB1038">
        <w:rPr>
          <w:rFonts w:ascii="Tahoma" w:hAnsi="Tahoma" w:cs="Tahoma"/>
        </w:rPr>
        <w:t>_____ No</w:t>
      </w:r>
    </w:p>
    <w:p w:rsidR="009A4B91" w:rsidRPr="00AB1038" w:rsidRDefault="009A4B91" w:rsidP="009A4B91">
      <w:pPr>
        <w:pStyle w:val="NoSpacing"/>
        <w:rPr>
          <w:rFonts w:ascii="Tahoma" w:hAnsi="Tahoma" w:cs="Tahoma"/>
          <w:b/>
        </w:rPr>
      </w:pPr>
      <w:r w:rsidRPr="00AB1038">
        <w:rPr>
          <w:rFonts w:ascii="Tahoma" w:hAnsi="Tahoma" w:cs="Tahoma"/>
          <w:b/>
        </w:rPr>
        <w:t>BACKGROUND CHECK CRIMES</w:t>
      </w:r>
    </w:p>
    <w:p w:rsidR="009A4B91" w:rsidRPr="00AB1038" w:rsidRDefault="009A4B91" w:rsidP="009A4B91">
      <w:pPr>
        <w:pStyle w:val="NoSpacing"/>
        <w:rPr>
          <w:rFonts w:ascii="Tahoma" w:hAnsi="Tahoma" w:cs="Tahoma"/>
          <w:b/>
        </w:rPr>
      </w:pPr>
      <w:r w:rsidRPr="00AB1038">
        <w:rPr>
          <w:rFonts w:ascii="Tahoma" w:hAnsi="Tahoma" w:cs="Tahoma"/>
          <w:b/>
        </w:rPr>
        <w:t>Under Minnesota Statutes Chapter 299C</w:t>
      </w:r>
    </w:p>
    <w:p w:rsidR="009A4B91" w:rsidRPr="00AB1038" w:rsidRDefault="009A4B91" w:rsidP="009A4B91">
      <w:pPr>
        <w:pStyle w:val="NoSpacing"/>
        <w:rPr>
          <w:rFonts w:ascii="Tahoma" w:hAnsi="Tahoma" w:cs="Tahoma"/>
        </w:rPr>
      </w:pPr>
      <w:r>
        <w:rPr>
          <w:rFonts w:ascii="Tahoma" w:hAnsi="Tahoma" w:cs="Tahoma"/>
        </w:rPr>
        <w:br/>
        <w:t>-- Murder</w:t>
      </w:r>
      <w:r>
        <w:rPr>
          <w:rFonts w:ascii="Tahoma" w:hAnsi="Tahoma" w:cs="Tahoma"/>
        </w:rPr>
        <w:tab/>
      </w:r>
      <w:r>
        <w:rPr>
          <w:rFonts w:ascii="Tahoma" w:hAnsi="Tahoma" w:cs="Tahoma"/>
        </w:rPr>
        <w:tab/>
      </w:r>
      <w:r>
        <w:rPr>
          <w:rFonts w:ascii="Tahoma" w:hAnsi="Tahoma" w:cs="Tahoma"/>
        </w:rPr>
        <w:tab/>
        <w:t>-- Felony Level Assault</w:t>
      </w:r>
      <w:r>
        <w:rPr>
          <w:rFonts w:ascii="Tahoma" w:hAnsi="Tahoma" w:cs="Tahoma"/>
        </w:rPr>
        <w:tab/>
        <w:t xml:space="preserve">-- </w:t>
      </w:r>
      <w:r w:rsidRPr="00AB1038">
        <w:rPr>
          <w:rFonts w:ascii="Tahoma" w:hAnsi="Tahoma" w:cs="Tahoma"/>
        </w:rPr>
        <w:t>Kidnapping</w:t>
      </w:r>
      <w:r w:rsidRPr="00AB1038">
        <w:rPr>
          <w:rFonts w:ascii="Tahoma" w:hAnsi="Tahoma" w:cs="Tahoma"/>
        </w:rPr>
        <w:tab/>
      </w:r>
      <w:r w:rsidRPr="00AB1038">
        <w:rPr>
          <w:rFonts w:ascii="Tahoma" w:hAnsi="Tahoma" w:cs="Tahoma"/>
        </w:rPr>
        <w:tab/>
        <w:t xml:space="preserve">-- Any Assault Crime </w:t>
      </w:r>
      <w:proofErr w:type="gramStart"/>
      <w:r w:rsidRPr="00AB1038">
        <w:rPr>
          <w:rFonts w:ascii="Tahoma" w:hAnsi="Tahoma" w:cs="Tahoma"/>
        </w:rPr>
        <w:t>Against</w:t>
      </w:r>
      <w:proofErr w:type="gramEnd"/>
      <w:r w:rsidRPr="00AB1038">
        <w:rPr>
          <w:rFonts w:ascii="Tahoma" w:hAnsi="Tahoma" w:cs="Tahoma"/>
        </w:rPr>
        <w:t xml:space="preserve"> a Minor</w:t>
      </w:r>
      <w:r w:rsidRPr="00AB1038">
        <w:rPr>
          <w:rFonts w:ascii="Tahoma" w:hAnsi="Tahoma" w:cs="Tahoma"/>
        </w:rPr>
        <w:tab/>
      </w:r>
    </w:p>
    <w:p w:rsidR="009A4B91" w:rsidRPr="00AB1038" w:rsidRDefault="009A4B91" w:rsidP="009A4B91">
      <w:pPr>
        <w:pStyle w:val="NoSpacing"/>
        <w:rPr>
          <w:rFonts w:ascii="Tahoma" w:hAnsi="Tahoma" w:cs="Tahoma"/>
        </w:rPr>
      </w:pPr>
      <w:r>
        <w:rPr>
          <w:rFonts w:ascii="Tahoma" w:hAnsi="Tahoma" w:cs="Tahoma"/>
        </w:rPr>
        <w:t>-- Criminal Sexual Conduct</w:t>
      </w:r>
      <w:r>
        <w:rPr>
          <w:rFonts w:ascii="Tahoma" w:hAnsi="Tahoma" w:cs="Tahoma"/>
        </w:rPr>
        <w:tab/>
        <w:t xml:space="preserve">-- </w:t>
      </w:r>
      <w:r w:rsidRPr="00AB1038">
        <w:rPr>
          <w:rFonts w:ascii="Tahoma" w:hAnsi="Tahoma" w:cs="Tahoma"/>
        </w:rPr>
        <w:t>Manslaughter</w:t>
      </w:r>
      <w:r w:rsidRPr="00AB1038">
        <w:rPr>
          <w:rFonts w:ascii="Tahoma" w:hAnsi="Tahoma" w:cs="Tahoma"/>
        </w:rPr>
        <w:tab/>
      </w:r>
      <w:r>
        <w:rPr>
          <w:rFonts w:ascii="Tahoma" w:hAnsi="Tahoma" w:cs="Tahoma"/>
        </w:rPr>
        <w:tab/>
        <w:t xml:space="preserve">-- Arson </w:t>
      </w:r>
      <w:r>
        <w:rPr>
          <w:rFonts w:ascii="Tahoma" w:hAnsi="Tahoma" w:cs="Tahoma"/>
        </w:rPr>
        <w:tab/>
      </w:r>
      <w:r>
        <w:rPr>
          <w:rFonts w:ascii="Tahoma" w:hAnsi="Tahoma" w:cs="Tahoma"/>
        </w:rPr>
        <w:tab/>
        <w:t xml:space="preserve">-- </w:t>
      </w:r>
      <w:r w:rsidRPr="00AB1038">
        <w:rPr>
          <w:rFonts w:ascii="Tahoma" w:hAnsi="Tahoma" w:cs="Tahoma"/>
        </w:rPr>
        <w:t xml:space="preserve">Prostitution-Related Crime         </w:t>
      </w:r>
    </w:p>
    <w:p w:rsidR="009A4B91" w:rsidRDefault="009A4B91" w:rsidP="009A4B91">
      <w:pPr>
        <w:pStyle w:val="NoSpacing"/>
      </w:pPr>
      <w:r w:rsidRPr="00AB1038">
        <w:rPr>
          <w:rFonts w:ascii="Tahoma" w:hAnsi="Tahoma" w:cs="Tahoma"/>
        </w:rPr>
        <w:t>-- Any of the following Child Abuse Crimes committed against Minor victim, constituting a violation of Minnesota Statutes</w:t>
      </w:r>
      <w:r>
        <w:t xml:space="preserve">   </w:t>
      </w:r>
    </w:p>
    <w:p w:rsidR="009A4B91" w:rsidRPr="0091199F" w:rsidRDefault="009A4B91" w:rsidP="009A4B91">
      <w:pPr>
        <w:pStyle w:val="NoSpacing"/>
        <w:rPr>
          <w:rFonts w:ascii="Tahoma" w:hAnsi="Tahoma" w:cs="Tahoma"/>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270"/>
        <w:gridCol w:w="6255"/>
      </w:tblGrid>
      <w:tr w:rsidR="009A4B91" w:rsidTr="007C6910">
        <w:tc>
          <w:tcPr>
            <w:tcW w:w="5215" w:type="dxa"/>
          </w:tcPr>
          <w:p w:rsidR="009A4B91" w:rsidRDefault="009A4B91" w:rsidP="007C6910">
            <w:pPr>
              <w:jc w:val="both"/>
              <w:rPr>
                <w:rFonts w:ascii="Tahoma" w:hAnsi="Tahoma" w:cs="Tahoma"/>
                <w:sz w:val="16"/>
                <w:szCs w:val="16"/>
              </w:rPr>
            </w:pPr>
            <w:r>
              <w:rPr>
                <w:rFonts w:ascii="Tahoma" w:hAnsi="Tahoma" w:cs="Tahoma"/>
                <w:sz w:val="16"/>
                <w:szCs w:val="16"/>
              </w:rPr>
              <w:t>Sections:</w:t>
            </w:r>
          </w:p>
          <w:p w:rsidR="009A4B91" w:rsidRPr="0030734C" w:rsidRDefault="009A4B91" w:rsidP="007C6910">
            <w:pPr>
              <w:jc w:val="both"/>
              <w:rPr>
                <w:rFonts w:ascii="Arial" w:hAnsi="Arial"/>
                <w:sz w:val="18"/>
                <w:szCs w:val="18"/>
              </w:rPr>
            </w:pPr>
            <w:r w:rsidRPr="0030734C">
              <w:rPr>
                <w:rFonts w:ascii="Arial" w:hAnsi="Arial"/>
                <w:sz w:val="18"/>
                <w:szCs w:val="18"/>
              </w:rPr>
              <w:t>609.185,(5) Murder in the 1</w:t>
            </w:r>
            <w:r w:rsidRPr="0030734C">
              <w:rPr>
                <w:rFonts w:ascii="Arial" w:hAnsi="Arial"/>
                <w:sz w:val="18"/>
                <w:szCs w:val="18"/>
                <w:vertAlign w:val="superscript"/>
              </w:rPr>
              <w:t>st</w:t>
            </w:r>
            <w:r w:rsidRPr="0030734C">
              <w:rPr>
                <w:rFonts w:ascii="Arial" w:hAnsi="Arial"/>
                <w:sz w:val="18"/>
                <w:szCs w:val="18"/>
              </w:rPr>
              <w:t xml:space="preserve"> Degree</w:t>
            </w:r>
          </w:p>
          <w:p w:rsidR="009A4B91" w:rsidRPr="0030734C" w:rsidRDefault="009A4B91" w:rsidP="007C6910">
            <w:pPr>
              <w:jc w:val="both"/>
              <w:rPr>
                <w:rFonts w:ascii="Arial" w:hAnsi="Arial"/>
                <w:sz w:val="18"/>
                <w:szCs w:val="18"/>
              </w:rPr>
            </w:pPr>
            <w:r w:rsidRPr="0030734C">
              <w:rPr>
                <w:rFonts w:ascii="Arial" w:hAnsi="Arial"/>
                <w:sz w:val="18"/>
                <w:szCs w:val="18"/>
              </w:rPr>
              <w:t>609.221 Assault in the 1</w:t>
            </w:r>
            <w:r w:rsidRPr="0030734C">
              <w:rPr>
                <w:rFonts w:ascii="Arial" w:hAnsi="Arial"/>
                <w:sz w:val="18"/>
                <w:szCs w:val="18"/>
                <w:vertAlign w:val="superscript"/>
              </w:rPr>
              <w:t>st</w:t>
            </w:r>
            <w:r w:rsidRPr="0030734C">
              <w:rPr>
                <w:rFonts w:ascii="Arial" w:hAnsi="Arial"/>
                <w:sz w:val="18"/>
                <w:szCs w:val="18"/>
              </w:rPr>
              <w:t xml:space="preserve"> Degree</w:t>
            </w:r>
          </w:p>
          <w:p w:rsidR="009A4B91" w:rsidRPr="0030734C" w:rsidRDefault="009A4B91" w:rsidP="007C6910">
            <w:pPr>
              <w:jc w:val="both"/>
              <w:rPr>
                <w:rFonts w:ascii="Arial" w:hAnsi="Arial"/>
                <w:sz w:val="18"/>
                <w:szCs w:val="18"/>
              </w:rPr>
            </w:pPr>
            <w:r w:rsidRPr="0030734C">
              <w:rPr>
                <w:rFonts w:ascii="Arial" w:hAnsi="Arial"/>
                <w:sz w:val="18"/>
                <w:szCs w:val="18"/>
              </w:rPr>
              <w:t>609.222 Assault in the 2</w:t>
            </w:r>
            <w:r w:rsidRPr="0030734C">
              <w:rPr>
                <w:rFonts w:ascii="Arial" w:hAnsi="Arial"/>
                <w:sz w:val="18"/>
                <w:szCs w:val="18"/>
                <w:vertAlign w:val="superscript"/>
              </w:rPr>
              <w:t>nd</w:t>
            </w:r>
            <w:r w:rsidRPr="0030734C">
              <w:rPr>
                <w:rFonts w:ascii="Arial" w:hAnsi="Arial"/>
                <w:sz w:val="18"/>
                <w:szCs w:val="18"/>
              </w:rPr>
              <w:t xml:space="preserve"> Degree</w:t>
            </w:r>
          </w:p>
          <w:p w:rsidR="009A4B91" w:rsidRPr="0030734C" w:rsidRDefault="009A4B91" w:rsidP="007C6910">
            <w:pPr>
              <w:jc w:val="both"/>
              <w:rPr>
                <w:rFonts w:ascii="Arial" w:hAnsi="Arial"/>
                <w:sz w:val="18"/>
                <w:szCs w:val="18"/>
              </w:rPr>
            </w:pPr>
            <w:r w:rsidRPr="0030734C">
              <w:rPr>
                <w:rFonts w:ascii="Arial" w:hAnsi="Arial"/>
                <w:sz w:val="18"/>
                <w:szCs w:val="18"/>
              </w:rPr>
              <w:t>609.223 Assault in the 3</w:t>
            </w:r>
            <w:r w:rsidRPr="0030734C">
              <w:rPr>
                <w:rFonts w:ascii="Arial" w:hAnsi="Arial"/>
                <w:sz w:val="18"/>
                <w:szCs w:val="18"/>
                <w:vertAlign w:val="superscript"/>
              </w:rPr>
              <w:t>rd</w:t>
            </w:r>
            <w:r w:rsidRPr="0030734C">
              <w:rPr>
                <w:rFonts w:ascii="Arial" w:hAnsi="Arial"/>
                <w:sz w:val="18"/>
                <w:szCs w:val="18"/>
              </w:rPr>
              <w:t xml:space="preserve"> Degree</w:t>
            </w:r>
          </w:p>
          <w:p w:rsidR="009A4B91" w:rsidRPr="0030734C" w:rsidRDefault="009A4B91" w:rsidP="007C6910">
            <w:pPr>
              <w:jc w:val="both"/>
              <w:rPr>
                <w:rFonts w:ascii="Arial" w:hAnsi="Arial"/>
                <w:sz w:val="18"/>
                <w:szCs w:val="18"/>
              </w:rPr>
            </w:pPr>
            <w:r w:rsidRPr="0030734C">
              <w:rPr>
                <w:rFonts w:ascii="Arial" w:hAnsi="Arial"/>
                <w:sz w:val="18"/>
                <w:szCs w:val="18"/>
              </w:rPr>
              <w:t>609.224 Assault in the 5</w:t>
            </w:r>
            <w:r w:rsidRPr="0030734C">
              <w:rPr>
                <w:rFonts w:ascii="Arial" w:hAnsi="Arial"/>
                <w:sz w:val="18"/>
                <w:szCs w:val="18"/>
                <w:vertAlign w:val="superscript"/>
              </w:rPr>
              <w:t>th</w:t>
            </w:r>
            <w:r w:rsidRPr="0030734C">
              <w:rPr>
                <w:rFonts w:ascii="Arial" w:hAnsi="Arial"/>
                <w:sz w:val="18"/>
                <w:szCs w:val="18"/>
              </w:rPr>
              <w:t xml:space="preserve"> Degree</w:t>
            </w:r>
          </w:p>
          <w:p w:rsidR="009A4B91" w:rsidRPr="0030734C" w:rsidRDefault="009A4B91" w:rsidP="007C6910">
            <w:pPr>
              <w:jc w:val="both"/>
              <w:rPr>
                <w:rFonts w:ascii="Arial" w:hAnsi="Arial"/>
                <w:sz w:val="18"/>
                <w:szCs w:val="18"/>
              </w:rPr>
            </w:pPr>
            <w:r w:rsidRPr="0030734C">
              <w:rPr>
                <w:rFonts w:ascii="Arial" w:hAnsi="Arial"/>
                <w:sz w:val="18"/>
                <w:szCs w:val="18"/>
              </w:rPr>
              <w:t>609.2242 Domestic Assault</w:t>
            </w:r>
          </w:p>
          <w:p w:rsidR="009A4B91" w:rsidRPr="0030734C" w:rsidRDefault="009A4B91" w:rsidP="007C6910">
            <w:pPr>
              <w:jc w:val="both"/>
              <w:rPr>
                <w:rFonts w:ascii="Arial" w:hAnsi="Arial"/>
                <w:sz w:val="18"/>
                <w:szCs w:val="18"/>
              </w:rPr>
            </w:pPr>
            <w:r w:rsidRPr="0030734C">
              <w:rPr>
                <w:rFonts w:ascii="Arial" w:hAnsi="Arial"/>
                <w:sz w:val="18"/>
                <w:szCs w:val="18"/>
              </w:rPr>
              <w:t>609.322 Solicitation, Inducement and Promotion of Prostitution</w:t>
            </w:r>
          </w:p>
          <w:p w:rsidR="009A4B91" w:rsidRPr="0030734C" w:rsidRDefault="009A4B91" w:rsidP="007C6910">
            <w:pPr>
              <w:jc w:val="both"/>
              <w:rPr>
                <w:rFonts w:ascii="Arial" w:hAnsi="Arial"/>
                <w:sz w:val="18"/>
                <w:szCs w:val="18"/>
              </w:rPr>
            </w:pPr>
            <w:r w:rsidRPr="0030734C">
              <w:rPr>
                <w:rFonts w:ascii="Arial" w:hAnsi="Arial"/>
                <w:sz w:val="18"/>
                <w:szCs w:val="18"/>
              </w:rPr>
              <w:t>609.324 Other prohibited acts of Prostitution</w:t>
            </w:r>
          </w:p>
          <w:p w:rsidR="009A4B91" w:rsidRPr="0030734C" w:rsidRDefault="009A4B91" w:rsidP="007C6910">
            <w:pPr>
              <w:jc w:val="both"/>
              <w:rPr>
                <w:rFonts w:ascii="Arial" w:hAnsi="Arial"/>
                <w:sz w:val="18"/>
                <w:szCs w:val="18"/>
              </w:rPr>
            </w:pPr>
            <w:r w:rsidRPr="0030734C">
              <w:rPr>
                <w:rFonts w:ascii="Arial" w:hAnsi="Arial"/>
                <w:sz w:val="18"/>
                <w:szCs w:val="18"/>
              </w:rPr>
              <w:t>609.342 Criminal Sexual Conduct in the 1</w:t>
            </w:r>
            <w:r w:rsidRPr="0030734C">
              <w:rPr>
                <w:rFonts w:ascii="Arial" w:hAnsi="Arial"/>
                <w:sz w:val="18"/>
                <w:szCs w:val="18"/>
                <w:vertAlign w:val="superscript"/>
              </w:rPr>
              <w:t>st</w:t>
            </w:r>
            <w:r w:rsidRPr="0030734C">
              <w:rPr>
                <w:rFonts w:ascii="Arial" w:hAnsi="Arial"/>
                <w:sz w:val="18"/>
                <w:szCs w:val="18"/>
              </w:rPr>
              <w:t xml:space="preserve"> Degree</w:t>
            </w:r>
          </w:p>
          <w:p w:rsidR="009A4B91" w:rsidRPr="006206DC" w:rsidRDefault="009A4B91" w:rsidP="007C6910">
            <w:pPr>
              <w:jc w:val="both"/>
              <w:rPr>
                <w:rFonts w:ascii="Tahoma" w:hAnsi="Tahoma" w:cs="Tahoma"/>
                <w:sz w:val="16"/>
                <w:szCs w:val="16"/>
              </w:rPr>
            </w:pPr>
            <w:r w:rsidRPr="0030734C">
              <w:rPr>
                <w:rFonts w:ascii="Arial" w:hAnsi="Arial"/>
                <w:sz w:val="18"/>
                <w:szCs w:val="18"/>
              </w:rPr>
              <w:t>609.343</w:t>
            </w:r>
            <w:r>
              <w:rPr>
                <w:rFonts w:ascii="Arial" w:hAnsi="Arial"/>
                <w:sz w:val="18"/>
                <w:szCs w:val="18"/>
              </w:rPr>
              <w:t xml:space="preserve"> </w:t>
            </w:r>
            <w:r w:rsidRPr="0030734C">
              <w:rPr>
                <w:rFonts w:ascii="Arial" w:hAnsi="Arial"/>
                <w:sz w:val="18"/>
                <w:szCs w:val="18"/>
              </w:rPr>
              <w:t>Criminal Sexual Conduct in the 2</w:t>
            </w:r>
            <w:r w:rsidRPr="0030734C">
              <w:rPr>
                <w:rFonts w:ascii="Arial" w:hAnsi="Arial"/>
                <w:sz w:val="18"/>
                <w:szCs w:val="18"/>
                <w:vertAlign w:val="superscript"/>
              </w:rPr>
              <w:t>nd</w:t>
            </w:r>
            <w:r w:rsidRPr="0030734C">
              <w:rPr>
                <w:rFonts w:ascii="Arial" w:hAnsi="Arial"/>
                <w:sz w:val="18"/>
                <w:szCs w:val="18"/>
              </w:rPr>
              <w:t xml:space="preserve"> Degree</w:t>
            </w:r>
          </w:p>
        </w:tc>
        <w:tc>
          <w:tcPr>
            <w:tcW w:w="270" w:type="dxa"/>
          </w:tcPr>
          <w:p w:rsidR="009A4B91" w:rsidRDefault="009A4B91" w:rsidP="007C6910">
            <w:pPr>
              <w:pStyle w:val="NoSpacing"/>
            </w:pPr>
          </w:p>
        </w:tc>
        <w:tc>
          <w:tcPr>
            <w:tcW w:w="6255" w:type="dxa"/>
          </w:tcPr>
          <w:p w:rsidR="009A4B91" w:rsidRDefault="009A4B91" w:rsidP="007C6910">
            <w:pPr>
              <w:pStyle w:val="NoSpacing"/>
              <w:rPr>
                <w:rFonts w:ascii="Arial" w:hAnsi="Arial"/>
                <w:sz w:val="18"/>
                <w:szCs w:val="18"/>
              </w:rPr>
            </w:pPr>
          </w:p>
          <w:p w:rsidR="009A4B91" w:rsidRPr="0030734C" w:rsidRDefault="009A4B91" w:rsidP="007C6910">
            <w:pPr>
              <w:pStyle w:val="NoSpacing"/>
              <w:rPr>
                <w:rFonts w:ascii="Arial" w:hAnsi="Arial"/>
                <w:sz w:val="18"/>
                <w:szCs w:val="18"/>
              </w:rPr>
            </w:pPr>
            <w:r w:rsidRPr="0030734C">
              <w:rPr>
                <w:rFonts w:ascii="Arial" w:hAnsi="Arial"/>
                <w:sz w:val="18"/>
                <w:szCs w:val="18"/>
              </w:rPr>
              <w:t>609.344 Criminal Sexual Conduct in the 3</w:t>
            </w:r>
            <w:r w:rsidRPr="0030734C">
              <w:rPr>
                <w:rFonts w:ascii="Arial" w:hAnsi="Arial"/>
                <w:sz w:val="18"/>
                <w:szCs w:val="18"/>
                <w:vertAlign w:val="superscript"/>
              </w:rPr>
              <w:t>rd</w:t>
            </w:r>
            <w:r w:rsidRPr="0030734C">
              <w:rPr>
                <w:rFonts w:ascii="Arial" w:hAnsi="Arial"/>
                <w:sz w:val="18"/>
                <w:szCs w:val="18"/>
              </w:rPr>
              <w:t xml:space="preserve"> Degree</w:t>
            </w:r>
          </w:p>
          <w:p w:rsidR="009A4B91" w:rsidRPr="00765C87" w:rsidRDefault="009A4B91" w:rsidP="007C6910">
            <w:pPr>
              <w:pStyle w:val="NoSpacing"/>
              <w:rPr>
                <w:rFonts w:ascii="Arial" w:hAnsi="Arial" w:cs="Arial"/>
                <w:sz w:val="18"/>
                <w:szCs w:val="18"/>
              </w:rPr>
            </w:pPr>
            <w:r w:rsidRPr="00765C87">
              <w:rPr>
                <w:rFonts w:ascii="Arial" w:hAnsi="Arial" w:cs="Arial"/>
                <w:sz w:val="18"/>
                <w:szCs w:val="18"/>
              </w:rPr>
              <w:t>609.345 Criminal Sexual Conduct in the 4</w:t>
            </w:r>
            <w:r w:rsidRPr="00765C87">
              <w:rPr>
                <w:rFonts w:ascii="Arial" w:hAnsi="Arial" w:cs="Arial"/>
                <w:sz w:val="18"/>
                <w:szCs w:val="18"/>
                <w:vertAlign w:val="superscript"/>
              </w:rPr>
              <w:t>th</w:t>
            </w:r>
            <w:r w:rsidRPr="00765C87">
              <w:rPr>
                <w:rFonts w:ascii="Arial" w:hAnsi="Arial" w:cs="Arial"/>
                <w:sz w:val="18"/>
                <w:szCs w:val="18"/>
              </w:rPr>
              <w:t xml:space="preserve"> Degree</w:t>
            </w:r>
          </w:p>
          <w:p w:rsidR="009A4B91" w:rsidRPr="00765C87" w:rsidRDefault="009A4B91" w:rsidP="007C6910">
            <w:pPr>
              <w:pStyle w:val="NoSpacing"/>
              <w:rPr>
                <w:rFonts w:ascii="Arial" w:hAnsi="Arial" w:cs="Arial"/>
                <w:sz w:val="18"/>
                <w:szCs w:val="18"/>
              </w:rPr>
            </w:pPr>
            <w:r w:rsidRPr="00765C87">
              <w:rPr>
                <w:rFonts w:ascii="Arial" w:hAnsi="Arial" w:cs="Arial"/>
                <w:sz w:val="18"/>
                <w:szCs w:val="18"/>
              </w:rPr>
              <w:t xml:space="preserve">609.352 Solicitation of Children to Engage in Sexual Conduct </w:t>
            </w:r>
            <w:r w:rsidRPr="00765C87">
              <w:rPr>
                <w:rFonts w:ascii="Arial" w:hAnsi="Arial" w:cs="Arial"/>
                <w:sz w:val="18"/>
                <w:szCs w:val="18"/>
              </w:rPr>
              <w:tab/>
            </w:r>
          </w:p>
          <w:p w:rsidR="009A4B91" w:rsidRPr="00765C87" w:rsidRDefault="009A4B91" w:rsidP="007C6910">
            <w:pPr>
              <w:pStyle w:val="NoSpacing"/>
              <w:rPr>
                <w:rFonts w:ascii="Arial" w:hAnsi="Arial" w:cs="Arial"/>
                <w:sz w:val="18"/>
                <w:szCs w:val="18"/>
              </w:rPr>
            </w:pPr>
            <w:r w:rsidRPr="00765C87">
              <w:rPr>
                <w:rFonts w:ascii="Arial" w:hAnsi="Arial" w:cs="Arial"/>
                <w:sz w:val="18"/>
                <w:szCs w:val="18"/>
              </w:rPr>
              <w:t>609.377 Malicious Punishment of a Child</w:t>
            </w:r>
          </w:p>
          <w:p w:rsidR="009A4B91" w:rsidRPr="00765C87" w:rsidRDefault="009A4B91" w:rsidP="007C6910">
            <w:pPr>
              <w:pStyle w:val="NoSpacing"/>
              <w:rPr>
                <w:rFonts w:ascii="Arial" w:hAnsi="Arial" w:cs="Arial"/>
                <w:sz w:val="18"/>
                <w:szCs w:val="18"/>
              </w:rPr>
            </w:pPr>
            <w:r w:rsidRPr="00765C87">
              <w:rPr>
                <w:rFonts w:ascii="Arial" w:hAnsi="Arial" w:cs="Arial"/>
                <w:sz w:val="18"/>
                <w:szCs w:val="18"/>
              </w:rPr>
              <w:t>609.378 Neglect or Endangerment of a Child</w:t>
            </w:r>
          </w:p>
          <w:p w:rsidR="009A4B91" w:rsidRPr="0030734C" w:rsidRDefault="009A4B91" w:rsidP="007C6910">
            <w:pPr>
              <w:pStyle w:val="NoSpacing"/>
              <w:rPr>
                <w:rFonts w:ascii="Arial" w:hAnsi="Arial"/>
                <w:sz w:val="18"/>
                <w:szCs w:val="18"/>
              </w:rPr>
            </w:pPr>
            <w:r w:rsidRPr="0030734C">
              <w:rPr>
                <w:rFonts w:ascii="Arial" w:hAnsi="Arial"/>
                <w:sz w:val="18"/>
                <w:szCs w:val="18"/>
              </w:rPr>
              <w:t>152.021, subd.1,(4) Controlled Substance Crime in 1</w:t>
            </w:r>
            <w:r w:rsidRPr="0030734C">
              <w:rPr>
                <w:rFonts w:ascii="Arial" w:hAnsi="Arial"/>
                <w:sz w:val="18"/>
                <w:szCs w:val="18"/>
                <w:vertAlign w:val="superscript"/>
              </w:rPr>
              <w:t>st</w:t>
            </w:r>
            <w:r w:rsidRPr="0030734C">
              <w:rPr>
                <w:rFonts w:ascii="Arial" w:hAnsi="Arial"/>
                <w:sz w:val="18"/>
                <w:szCs w:val="18"/>
              </w:rPr>
              <w:t xml:space="preserve"> Degree </w:t>
            </w:r>
          </w:p>
          <w:p w:rsidR="009A4B91" w:rsidRPr="0030734C" w:rsidRDefault="009A4B91" w:rsidP="007C6910">
            <w:pPr>
              <w:pStyle w:val="NoSpacing"/>
              <w:rPr>
                <w:rFonts w:ascii="Arial" w:hAnsi="Arial"/>
                <w:sz w:val="18"/>
                <w:szCs w:val="18"/>
              </w:rPr>
            </w:pPr>
            <w:r w:rsidRPr="0030734C">
              <w:rPr>
                <w:rFonts w:ascii="Arial" w:hAnsi="Arial"/>
                <w:sz w:val="18"/>
                <w:szCs w:val="18"/>
              </w:rPr>
              <w:t>152.022, subd.1,(5) or (6) Controlled Substance Crime in 2</w:t>
            </w:r>
            <w:r w:rsidRPr="0030734C">
              <w:rPr>
                <w:rFonts w:ascii="Arial" w:hAnsi="Arial"/>
                <w:sz w:val="18"/>
                <w:szCs w:val="18"/>
                <w:vertAlign w:val="superscript"/>
              </w:rPr>
              <w:t>nd</w:t>
            </w:r>
            <w:r w:rsidRPr="0030734C">
              <w:rPr>
                <w:rFonts w:ascii="Arial" w:hAnsi="Arial"/>
                <w:sz w:val="18"/>
                <w:szCs w:val="18"/>
              </w:rPr>
              <w:t xml:space="preserve"> Degree</w:t>
            </w:r>
          </w:p>
          <w:p w:rsidR="009A4B91" w:rsidRPr="0030734C" w:rsidRDefault="009A4B91" w:rsidP="007C6910">
            <w:pPr>
              <w:pStyle w:val="NoSpacing"/>
              <w:rPr>
                <w:rFonts w:ascii="Arial" w:hAnsi="Arial"/>
                <w:sz w:val="18"/>
                <w:szCs w:val="18"/>
              </w:rPr>
            </w:pPr>
            <w:r w:rsidRPr="0030734C">
              <w:rPr>
                <w:rFonts w:ascii="Arial" w:hAnsi="Arial"/>
                <w:sz w:val="18"/>
                <w:szCs w:val="18"/>
              </w:rPr>
              <w:t>152.023, subd.1,(3) or (4) Controlled Substance Crime in 3</w:t>
            </w:r>
            <w:r w:rsidRPr="0030734C">
              <w:rPr>
                <w:rFonts w:ascii="Arial" w:hAnsi="Arial"/>
                <w:sz w:val="18"/>
                <w:szCs w:val="18"/>
                <w:vertAlign w:val="superscript"/>
              </w:rPr>
              <w:t>rd</w:t>
            </w:r>
            <w:r w:rsidRPr="0030734C">
              <w:rPr>
                <w:rFonts w:ascii="Arial" w:hAnsi="Arial"/>
                <w:sz w:val="18"/>
                <w:szCs w:val="18"/>
              </w:rPr>
              <w:t xml:space="preserve"> </w:t>
            </w:r>
            <w:r>
              <w:rPr>
                <w:rFonts w:ascii="Arial" w:hAnsi="Arial"/>
                <w:sz w:val="18"/>
                <w:szCs w:val="18"/>
              </w:rPr>
              <w:t>D</w:t>
            </w:r>
            <w:r w:rsidRPr="0030734C">
              <w:rPr>
                <w:rFonts w:ascii="Arial" w:hAnsi="Arial"/>
                <w:sz w:val="18"/>
                <w:szCs w:val="18"/>
              </w:rPr>
              <w:t>egree</w:t>
            </w:r>
          </w:p>
          <w:p w:rsidR="009A4B91" w:rsidRPr="0030734C" w:rsidRDefault="009A4B91" w:rsidP="007C6910">
            <w:pPr>
              <w:pStyle w:val="NoSpacing"/>
              <w:rPr>
                <w:rFonts w:ascii="Arial" w:hAnsi="Arial"/>
                <w:sz w:val="18"/>
                <w:szCs w:val="18"/>
              </w:rPr>
            </w:pPr>
            <w:r w:rsidRPr="0030734C">
              <w:rPr>
                <w:rFonts w:ascii="Arial" w:hAnsi="Arial"/>
                <w:sz w:val="18"/>
                <w:szCs w:val="18"/>
              </w:rPr>
              <w:t>152.023, subd.2,(4) or (6) Controlled Substance Crime in 3</w:t>
            </w:r>
            <w:r w:rsidRPr="0030734C">
              <w:rPr>
                <w:rFonts w:ascii="Arial" w:hAnsi="Arial"/>
                <w:sz w:val="18"/>
                <w:szCs w:val="18"/>
                <w:vertAlign w:val="superscript"/>
              </w:rPr>
              <w:t>rd</w:t>
            </w:r>
            <w:r w:rsidRPr="0030734C">
              <w:rPr>
                <w:rFonts w:ascii="Arial" w:hAnsi="Arial"/>
                <w:sz w:val="18"/>
                <w:szCs w:val="18"/>
              </w:rPr>
              <w:t xml:space="preserve"> Degree</w:t>
            </w:r>
          </w:p>
          <w:p w:rsidR="009A4B91" w:rsidRPr="00AB1038" w:rsidRDefault="009A4B91" w:rsidP="007C6910">
            <w:pPr>
              <w:pStyle w:val="NoSpacing"/>
              <w:rPr>
                <w:rFonts w:ascii="Arial" w:hAnsi="Arial" w:cs="Arial"/>
                <w:sz w:val="18"/>
                <w:szCs w:val="18"/>
              </w:rPr>
            </w:pPr>
            <w:r>
              <w:rPr>
                <w:rFonts w:ascii="Arial" w:hAnsi="Arial" w:cs="Arial"/>
                <w:sz w:val="18"/>
                <w:szCs w:val="18"/>
              </w:rPr>
              <w:t>152.024, subd.1,(2), (3) or (4) Controlled Substance Crime in 4</w:t>
            </w:r>
            <w:r w:rsidRPr="00AB1038">
              <w:rPr>
                <w:rFonts w:ascii="Arial" w:hAnsi="Arial" w:cs="Arial"/>
                <w:sz w:val="18"/>
                <w:szCs w:val="18"/>
                <w:vertAlign w:val="superscript"/>
              </w:rPr>
              <w:t>th</w:t>
            </w:r>
            <w:r>
              <w:rPr>
                <w:rFonts w:ascii="Arial" w:hAnsi="Arial" w:cs="Arial"/>
                <w:sz w:val="18"/>
                <w:szCs w:val="18"/>
              </w:rPr>
              <w:t xml:space="preserve"> Degree</w:t>
            </w:r>
          </w:p>
        </w:tc>
      </w:tr>
    </w:tbl>
    <w:p w:rsidR="009A4B91" w:rsidRPr="0091199F" w:rsidRDefault="009A4B91" w:rsidP="009A4B91">
      <w:pPr>
        <w:pStyle w:val="NoSpacing"/>
        <w:rPr>
          <w:rFonts w:ascii="Tahoma" w:hAnsi="Tahoma" w:cs="Tahoma"/>
          <w:sz w:val="16"/>
          <w:szCs w:val="16"/>
        </w:rPr>
      </w:pPr>
    </w:p>
    <w:p w:rsidR="009A4B91" w:rsidRPr="00AB1038" w:rsidRDefault="009A4B91" w:rsidP="009A4B91">
      <w:pPr>
        <w:pStyle w:val="NoSpacing"/>
        <w:rPr>
          <w:rFonts w:ascii="Tahoma" w:hAnsi="Tahoma" w:cs="Tahoma"/>
        </w:rPr>
      </w:pPr>
      <w:r w:rsidRPr="00AB1038">
        <w:rPr>
          <w:rFonts w:ascii="Tahoma" w:hAnsi="Tahoma" w:cs="Tahoma"/>
        </w:rPr>
        <w:t>As the subject of a Child Protection background check, your rights include:</w:t>
      </w:r>
    </w:p>
    <w:p w:rsidR="009A4B91" w:rsidRPr="00AB1038" w:rsidRDefault="009A4B91" w:rsidP="009A4B91">
      <w:pPr>
        <w:pStyle w:val="NoSpacing"/>
        <w:ind w:left="540" w:right="590"/>
        <w:rPr>
          <w:rFonts w:ascii="Tahoma" w:hAnsi="Tahoma" w:cs="Tahoma"/>
        </w:rPr>
      </w:pPr>
      <w:r w:rsidRPr="00AB1038">
        <w:rPr>
          <w:rFonts w:ascii="Tahoma" w:hAnsi="Tahoma" w:cs="Tahoma"/>
        </w:rPr>
        <w:t>-to be informed that the City of Silver Bay will request this check for becoming or continuing as an employee or volunteer, and to determine whether you have been convicted of any of the above specified crimes, and</w:t>
      </w:r>
    </w:p>
    <w:p w:rsidR="009A4B91" w:rsidRPr="00AB1038" w:rsidRDefault="009A4B91" w:rsidP="009A4B91">
      <w:pPr>
        <w:pStyle w:val="NoSpacing"/>
        <w:ind w:left="540"/>
        <w:rPr>
          <w:rFonts w:ascii="Tahoma" w:hAnsi="Tahoma" w:cs="Tahoma"/>
        </w:rPr>
      </w:pPr>
      <w:r w:rsidRPr="00AB1038">
        <w:rPr>
          <w:rFonts w:ascii="Tahoma" w:hAnsi="Tahoma" w:cs="Tahoma"/>
        </w:rPr>
        <w:t>-to be informed of the BCA's response and obtain a copy of the report from the City of Silver Bay,</w:t>
      </w:r>
    </w:p>
    <w:p w:rsidR="009A4B91" w:rsidRPr="00AB1038" w:rsidRDefault="009A4B91" w:rsidP="009A4B91">
      <w:pPr>
        <w:pStyle w:val="NoSpacing"/>
        <w:ind w:left="540"/>
        <w:rPr>
          <w:rFonts w:ascii="Tahoma" w:hAnsi="Tahoma" w:cs="Tahoma"/>
        </w:rPr>
      </w:pPr>
      <w:r w:rsidRPr="00AB1038">
        <w:rPr>
          <w:rFonts w:ascii="Tahoma" w:hAnsi="Tahoma" w:cs="Tahoma"/>
        </w:rPr>
        <w:t>-to obtain from the BCA any record that forms the basis for the report, and</w:t>
      </w:r>
    </w:p>
    <w:p w:rsidR="009A4B91" w:rsidRPr="00AB1038" w:rsidRDefault="009A4B91" w:rsidP="009A4B91">
      <w:pPr>
        <w:pStyle w:val="NoSpacing"/>
        <w:ind w:left="540"/>
        <w:rPr>
          <w:rFonts w:ascii="Tahoma" w:hAnsi="Tahoma" w:cs="Tahoma"/>
        </w:rPr>
      </w:pPr>
      <w:r w:rsidRPr="00AB1038">
        <w:rPr>
          <w:rFonts w:ascii="Tahoma" w:hAnsi="Tahoma" w:cs="Tahoma"/>
        </w:rPr>
        <w:t>-to challenge the accuracy and completeness of any information contained in the report, and</w:t>
      </w:r>
    </w:p>
    <w:p w:rsidR="009A4B91" w:rsidRPr="00AB1038" w:rsidRDefault="009A4B91" w:rsidP="009A4B91">
      <w:pPr>
        <w:pStyle w:val="NoSpacing"/>
        <w:ind w:left="540" w:right="590"/>
        <w:rPr>
          <w:rFonts w:ascii="Tahoma" w:hAnsi="Tahoma" w:cs="Tahoma"/>
        </w:rPr>
      </w:pPr>
      <w:r w:rsidRPr="00AB1038">
        <w:rPr>
          <w:rFonts w:ascii="Tahoma" w:hAnsi="Tahoma" w:cs="Tahoma"/>
        </w:rPr>
        <w:t>-to be informed whether the City of Silver Bay has denied your application because of the BCA's response and not to be required directly or indirectly to pay the cost of the background check.</w:t>
      </w:r>
    </w:p>
    <w:p w:rsidR="009A4B91" w:rsidRPr="0091199F" w:rsidRDefault="009A4B91" w:rsidP="009A4B91">
      <w:pPr>
        <w:pStyle w:val="NoSpacing"/>
        <w:rPr>
          <w:rFonts w:ascii="Tahoma" w:hAnsi="Tahoma" w:cs="Tahoma"/>
          <w:sz w:val="16"/>
          <w:szCs w:val="16"/>
        </w:rPr>
      </w:pPr>
    </w:p>
    <w:p w:rsidR="009A4B91" w:rsidRPr="00AB1038" w:rsidRDefault="009A4B91" w:rsidP="009A4B91">
      <w:pPr>
        <w:pStyle w:val="NoSpacing"/>
        <w:rPr>
          <w:rFonts w:ascii="Tahoma" w:hAnsi="Tahoma" w:cs="Tahoma"/>
        </w:rPr>
      </w:pPr>
      <w:r w:rsidRPr="00AB1038">
        <w:rPr>
          <w:rFonts w:ascii="Tahoma" w:hAnsi="Tahoma" w:cs="Tahoma"/>
        </w:rPr>
        <w:t>Minnesota statutes and the BCA require you to complete the following information in order to complete the background check:</w:t>
      </w:r>
    </w:p>
    <w:p w:rsidR="009A4B91" w:rsidRPr="00AB1038" w:rsidRDefault="009A4B91" w:rsidP="009A4B91">
      <w:pPr>
        <w:pStyle w:val="NoSpacing"/>
        <w:spacing w:line="360" w:lineRule="auto"/>
        <w:ind w:left="720"/>
        <w:rPr>
          <w:rFonts w:ascii="Tahoma" w:hAnsi="Tahoma" w:cs="Tahoma"/>
          <w:b/>
        </w:rPr>
      </w:pPr>
      <w:r w:rsidRPr="00AB1038">
        <w:rPr>
          <w:rFonts w:ascii="Tahoma" w:hAnsi="Tahoma" w:cs="Tahoma"/>
          <w:b/>
        </w:rPr>
        <w:t xml:space="preserve">Last Name of Applicant </w:t>
      </w:r>
      <w:r w:rsidRPr="00AB1038">
        <w:rPr>
          <w:rFonts w:ascii="Tahoma" w:hAnsi="Tahoma" w:cs="Tahoma"/>
        </w:rPr>
        <w:t xml:space="preserve">(please print):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sidRPr="00AB1038">
        <w:rPr>
          <w:rFonts w:ascii="Tahoma" w:hAnsi="Tahoma" w:cs="Tahoma"/>
          <w:u w:val="single"/>
        </w:rPr>
        <w:t xml:space="preserve">                                                                                      </w:t>
      </w:r>
      <w:r w:rsidRPr="00AB1038">
        <w:rPr>
          <w:rFonts w:ascii="Tahoma" w:hAnsi="Tahoma" w:cs="Tahoma"/>
        </w:rPr>
        <w:t xml:space="preserve">                     </w:t>
      </w:r>
    </w:p>
    <w:p w:rsidR="009A4B91" w:rsidRPr="00AB1038" w:rsidRDefault="009A4B91" w:rsidP="009A4B91">
      <w:pPr>
        <w:pStyle w:val="NoSpacing"/>
        <w:spacing w:line="360" w:lineRule="auto"/>
        <w:ind w:firstLine="720"/>
        <w:rPr>
          <w:rFonts w:ascii="Tahoma" w:hAnsi="Tahoma" w:cs="Tahoma"/>
          <w:u w:val="single"/>
        </w:rPr>
      </w:pPr>
      <w:r w:rsidRPr="00AB1038">
        <w:rPr>
          <w:rFonts w:ascii="Tahoma" w:hAnsi="Tahoma" w:cs="Tahoma"/>
          <w:b/>
        </w:rPr>
        <w:t>First Name</w:t>
      </w:r>
      <w:r w:rsidRPr="00AB1038">
        <w:rPr>
          <w:rFonts w:ascii="Tahoma" w:hAnsi="Tahoma" w:cs="Tahoma"/>
        </w:rPr>
        <w:t xml:space="preserve"> (please print):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sidRPr="00AB1038">
        <w:rPr>
          <w:rFonts w:ascii="Tahoma" w:hAnsi="Tahoma" w:cs="Tahoma"/>
          <w:u w:val="single"/>
        </w:rPr>
        <w:t xml:space="preserve">                                                                                         </w:t>
      </w:r>
    </w:p>
    <w:p w:rsidR="009A4B91" w:rsidRPr="00AB1038" w:rsidRDefault="009A4B91" w:rsidP="009A4B91">
      <w:pPr>
        <w:pStyle w:val="NoSpacing"/>
        <w:spacing w:line="360" w:lineRule="auto"/>
        <w:ind w:firstLine="720"/>
        <w:rPr>
          <w:rFonts w:ascii="Tahoma" w:hAnsi="Tahoma" w:cs="Tahoma"/>
          <w:b/>
        </w:rPr>
      </w:pPr>
      <w:r w:rsidRPr="00AB1038">
        <w:rPr>
          <w:rFonts w:ascii="Tahoma" w:hAnsi="Tahoma" w:cs="Tahoma"/>
          <w:b/>
        </w:rPr>
        <w:t>Middle</w:t>
      </w:r>
      <w:r w:rsidRPr="00AB1038">
        <w:rPr>
          <w:rFonts w:ascii="Tahoma" w:hAnsi="Tahoma" w:cs="Tahoma"/>
        </w:rPr>
        <w:t xml:space="preserve"> (full) (please print): </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sidRPr="00AB1038">
        <w:rPr>
          <w:rFonts w:ascii="Tahoma" w:hAnsi="Tahoma" w:cs="Tahoma"/>
          <w:u w:val="single"/>
        </w:rPr>
        <w:t xml:space="preserve">                                                                                                             </w:t>
      </w:r>
    </w:p>
    <w:p w:rsidR="009A4B91" w:rsidRPr="00AB1038" w:rsidRDefault="009A4B91" w:rsidP="009A4B91">
      <w:pPr>
        <w:pStyle w:val="NoSpacing"/>
        <w:spacing w:line="360" w:lineRule="auto"/>
        <w:ind w:firstLine="720"/>
        <w:rPr>
          <w:rFonts w:ascii="Tahoma" w:hAnsi="Tahoma" w:cs="Tahoma"/>
        </w:rPr>
      </w:pPr>
      <w:r w:rsidRPr="00AB1038">
        <w:rPr>
          <w:rFonts w:ascii="Tahoma" w:hAnsi="Tahoma" w:cs="Tahoma"/>
          <w:b/>
        </w:rPr>
        <w:t xml:space="preserve">Maiden, Alias or Former </w:t>
      </w:r>
      <w:r w:rsidRPr="00AB1038">
        <w:rPr>
          <w:rFonts w:ascii="Tahoma" w:hAnsi="Tahoma" w:cs="Tahoma"/>
        </w:rPr>
        <w:t>(please print):</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sidRPr="00AB1038">
        <w:rPr>
          <w:rFonts w:ascii="Tahoma" w:hAnsi="Tahoma" w:cs="Tahoma"/>
        </w:rPr>
        <w:tab/>
      </w:r>
    </w:p>
    <w:p w:rsidR="009A4B91" w:rsidRPr="00AB1038" w:rsidRDefault="009A4B91" w:rsidP="009A4B91">
      <w:pPr>
        <w:pStyle w:val="NoSpacing"/>
        <w:spacing w:line="360" w:lineRule="auto"/>
        <w:ind w:firstLine="720"/>
        <w:rPr>
          <w:rFonts w:ascii="Tahoma" w:hAnsi="Tahoma" w:cs="Tahoma"/>
        </w:rPr>
      </w:pPr>
      <w:r w:rsidRPr="00AB1038">
        <w:rPr>
          <w:rFonts w:ascii="Tahoma" w:hAnsi="Tahoma" w:cs="Tahoma"/>
          <w:b/>
        </w:rPr>
        <w:t>Date of Birth</w:t>
      </w:r>
      <w:r w:rsidRPr="00AB1038">
        <w:rPr>
          <w:rFonts w:ascii="Tahoma" w:hAnsi="Tahoma" w:cs="Tahoma"/>
        </w:rPr>
        <w:t>:</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sidRPr="00AB1038">
        <w:rPr>
          <w:rFonts w:ascii="Tahoma" w:hAnsi="Tahoma" w:cs="Tahoma"/>
        </w:rPr>
        <w:t xml:space="preserve">           </w:t>
      </w:r>
      <w:r w:rsidRPr="00AB1038">
        <w:rPr>
          <w:rFonts w:ascii="Tahoma" w:hAnsi="Tahoma" w:cs="Tahoma"/>
          <w:b/>
        </w:rPr>
        <w:t>Sex</w:t>
      </w:r>
      <w:r w:rsidRPr="00AB1038">
        <w:rPr>
          <w:rFonts w:ascii="Tahoma" w:hAnsi="Tahoma" w:cs="Tahoma"/>
        </w:rPr>
        <w:t xml:space="preserve"> (M or F): </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sidRPr="00AB1038">
        <w:rPr>
          <w:rFonts w:ascii="Tahoma" w:hAnsi="Tahoma" w:cs="Tahoma"/>
        </w:rPr>
        <w:t xml:space="preserve">                                                                                   </w:t>
      </w:r>
      <w:r w:rsidRPr="00AB1038">
        <w:rPr>
          <w:rFonts w:ascii="Tahoma" w:hAnsi="Tahoma" w:cs="Tahoma"/>
        </w:rPr>
        <w:tab/>
        <w:t xml:space="preserve"> </w:t>
      </w:r>
      <w:r w:rsidRPr="00AB1038">
        <w:rPr>
          <w:rFonts w:ascii="Tahoma" w:hAnsi="Tahoma" w:cs="Tahoma"/>
        </w:rPr>
        <w:tab/>
      </w:r>
      <w:r w:rsidRPr="00AB1038">
        <w:rPr>
          <w:rFonts w:ascii="Tahoma" w:hAnsi="Tahoma" w:cs="Tahoma"/>
        </w:rPr>
        <w:tab/>
      </w:r>
      <w:r>
        <w:rPr>
          <w:rFonts w:ascii="Tahoma" w:hAnsi="Tahoma" w:cs="Tahoma"/>
        </w:rPr>
        <w:t xml:space="preserve">          </w:t>
      </w:r>
      <w:r w:rsidRPr="00AB1038">
        <w:rPr>
          <w:rFonts w:ascii="Tahoma" w:hAnsi="Tahoma" w:cs="Tahoma"/>
        </w:rPr>
        <w:t>Month/Day/Year</w:t>
      </w:r>
    </w:p>
    <w:p w:rsidR="009A4B91" w:rsidRPr="00AB1038" w:rsidRDefault="009A4B91" w:rsidP="009A4B91">
      <w:pPr>
        <w:pStyle w:val="NoSpacing"/>
        <w:rPr>
          <w:rFonts w:ascii="Tahoma" w:hAnsi="Tahoma" w:cs="Tahoma"/>
          <w:u w:val="single"/>
        </w:rPr>
      </w:pPr>
      <w:r w:rsidRPr="00AB1038">
        <w:rPr>
          <w:rFonts w:ascii="Tahoma" w:hAnsi="Tahoma" w:cs="Tahoma"/>
          <w:b/>
        </w:rPr>
        <w:t xml:space="preserve">    </w:t>
      </w:r>
      <w:r>
        <w:rPr>
          <w:rFonts w:ascii="Tahoma" w:hAnsi="Tahoma" w:cs="Tahoma"/>
          <w:b/>
        </w:rPr>
        <w:tab/>
      </w:r>
      <w:r w:rsidRPr="00AB1038">
        <w:rPr>
          <w:rFonts w:ascii="Tahoma" w:hAnsi="Tahoma" w:cs="Tahoma"/>
          <w:b/>
        </w:rPr>
        <w:t xml:space="preserve"> Social Security Number </w:t>
      </w:r>
      <w:r w:rsidRPr="00AB1038">
        <w:rPr>
          <w:rFonts w:ascii="Tahoma" w:hAnsi="Tahoma" w:cs="Tahoma"/>
        </w:rPr>
        <w:t xml:space="preserve">(Optional): </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sidRPr="00AB1038">
        <w:rPr>
          <w:rFonts w:ascii="Tahoma" w:hAnsi="Tahoma" w:cs="Tahoma"/>
          <w:u w:val="single"/>
        </w:rPr>
        <w:t xml:space="preserve">                                                                                           </w:t>
      </w:r>
    </w:p>
    <w:p w:rsidR="009A4B91" w:rsidRPr="00AB1038" w:rsidRDefault="009A4B91" w:rsidP="009A4B91">
      <w:pPr>
        <w:pStyle w:val="NoSpacing"/>
        <w:rPr>
          <w:rFonts w:ascii="Tahoma" w:hAnsi="Tahoma" w:cs="Tahoma"/>
        </w:rPr>
      </w:pPr>
      <w:r w:rsidRPr="00AB1038">
        <w:rPr>
          <w:rFonts w:ascii="Tahoma" w:hAnsi="Tahoma" w:cs="Tahoma"/>
          <w:u w:val="single"/>
        </w:rPr>
        <w:t xml:space="preserve">                                                                              </w:t>
      </w:r>
      <w:r w:rsidRPr="00AB1038">
        <w:rPr>
          <w:rFonts w:ascii="Tahoma" w:hAnsi="Tahoma" w:cs="Tahoma"/>
        </w:rPr>
        <w:t xml:space="preserve">                          </w:t>
      </w:r>
      <w:r w:rsidRPr="00AB1038">
        <w:rPr>
          <w:rFonts w:ascii="Tahoma" w:hAnsi="Tahoma" w:cs="Tahoma"/>
          <w:u w:val="single"/>
        </w:rPr>
        <w:t xml:space="preserve">                                   </w:t>
      </w:r>
    </w:p>
    <w:p w:rsidR="009A4B91" w:rsidRPr="00AB1038" w:rsidRDefault="009A4B91" w:rsidP="009A4B91">
      <w:pPr>
        <w:pStyle w:val="NoSpacing"/>
        <w:ind w:firstLine="720"/>
        <w:rPr>
          <w:rFonts w:ascii="Tahoma" w:hAnsi="Tahoma" w:cs="Tahoma"/>
          <w:b/>
        </w:rPr>
      </w:pPr>
      <w:r w:rsidRPr="00AB1038">
        <w:rPr>
          <w:rFonts w:ascii="Tahoma" w:hAnsi="Tahoma" w:cs="Tahoma"/>
        </w:rPr>
        <w:t xml:space="preserve">Signature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b/>
        </w:rPr>
        <w:tab/>
      </w:r>
      <w:r w:rsidRPr="00AB1038">
        <w:rPr>
          <w:rFonts w:ascii="Tahoma" w:hAnsi="Tahoma" w:cs="Tahoma"/>
        </w:rPr>
        <w:t xml:space="preserve">Date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rsidR="009A4B91" w:rsidRPr="00CE37CE" w:rsidRDefault="009A4B91" w:rsidP="009A4B91">
      <w:pPr>
        <w:pStyle w:val="NoSpacing"/>
        <w:rPr>
          <w:rFonts w:ascii="Tahoma" w:hAnsi="Tahoma" w:cs="Tahoma"/>
          <w:sz w:val="16"/>
          <w:szCs w:val="16"/>
        </w:rPr>
      </w:pPr>
      <w:r w:rsidRPr="00AB1038">
        <w:rPr>
          <w:rFonts w:ascii="Tahoma" w:hAnsi="Tahoma" w:cs="Tahoma"/>
        </w:rPr>
        <w:t xml:space="preserve">      </w:t>
      </w:r>
      <w:r>
        <w:rPr>
          <w:rFonts w:ascii="Tahoma" w:hAnsi="Tahoma" w:cs="Tahoma"/>
        </w:rPr>
        <w:tab/>
      </w:r>
      <w:r>
        <w:rPr>
          <w:rFonts w:ascii="Tahoma" w:hAnsi="Tahoma" w:cs="Tahoma"/>
        </w:rPr>
        <w:tab/>
        <w:t xml:space="preserve">      </w:t>
      </w:r>
      <w:r w:rsidRPr="00CE37CE">
        <w:rPr>
          <w:rFonts w:ascii="Tahoma" w:hAnsi="Tahoma" w:cs="Tahoma"/>
          <w:sz w:val="16"/>
          <w:szCs w:val="16"/>
        </w:rPr>
        <w:t>This release is valid for one year from the date of my signature.</w:t>
      </w:r>
    </w:p>
    <w:p w:rsidR="009A4B91" w:rsidRPr="0091199F" w:rsidRDefault="009A4B91" w:rsidP="009A4B91">
      <w:pPr>
        <w:pStyle w:val="NoSpacing"/>
        <w:rPr>
          <w:rFonts w:ascii="Tahoma" w:hAnsi="Tahoma" w:cs="Tahoma"/>
          <w:sz w:val="16"/>
          <w:szCs w:val="16"/>
        </w:rPr>
      </w:pPr>
    </w:p>
    <w:p w:rsidR="009A4B91" w:rsidRPr="00AB1038" w:rsidRDefault="009A4B91" w:rsidP="009A4B91">
      <w:pPr>
        <w:pStyle w:val="NoSpacing"/>
        <w:ind w:firstLine="720"/>
        <w:rPr>
          <w:rFonts w:ascii="Tahoma" w:hAnsi="Tahoma" w:cs="Tahoma"/>
          <w:i/>
        </w:rPr>
      </w:pPr>
      <w:r w:rsidRPr="00AB1038">
        <w:rPr>
          <w:rFonts w:ascii="Tahoma" w:hAnsi="Tahoma" w:cs="Tahoma"/>
          <w:i/>
        </w:rPr>
        <w:t>Signature of Parent or Guardian if under age 18:</w:t>
      </w:r>
      <w:r>
        <w:rPr>
          <w:rFonts w:ascii="Tahoma" w:hAnsi="Tahoma" w:cs="Tahoma"/>
          <w:i/>
        </w:rPr>
        <w:t xml:space="preserve">  </w:t>
      </w:r>
      <w:r w:rsidRPr="0091199F">
        <w:rPr>
          <w:rFonts w:ascii="Tahoma" w:hAnsi="Tahoma" w:cs="Tahoma"/>
          <w:b/>
        </w:rPr>
        <w:t>Relation to minor (circle one)</w:t>
      </w:r>
      <w:r w:rsidRPr="00AB1038">
        <w:rPr>
          <w:rFonts w:ascii="Tahoma" w:hAnsi="Tahoma" w:cs="Tahoma"/>
        </w:rPr>
        <w:t xml:space="preserve">:  </w:t>
      </w:r>
      <w:r>
        <w:rPr>
          <w:rFonts w:ascii="Tahoma" w:hAnsi="Tahoma" w:cs="Tahoma"/>
        </w:rPr>
        <w:t>P</w:t>
      </w:r>
      <w:r w:rsidRPr="00AB1038">
        <w:rPr>
          <w:rFonts w:ascii="Tahoma" w:hAnsi="Tahoma" w:cs="Tahoma"/>
        </w:rPr>
        <w:t>arent</w:t>
      </w:r>
      <w:r>
        <w:rPr>
          <w:rFonts w:ascii="Tahoma" w:hAnsi="Tahoma" w:cs="Tahoma"/>
        </w:rPr>
        <w:t xml:space="preserve"> </w:t>
      </w:r>
      <w:r w:rsidRPr="00AB1038">
        <w:rPr>
          <w:rFonts w:ascii="Tahoma" w:hAnsi="Tahoma" w:cs="Tahoma"/>
        </w:rPr>
        <w:t>/</w:t>
      </w:r>
      <w:r>
        <w:rPr>
          <w:rFonts w:ascii="Tahoma" w:hAnsi="Tahoma" w:cs="Tahoma"/>
        </w:rPr>
        <w:t xml:space="preserve"> G</w:t>
      </w:r>
      <w:r w:rsidRPr="00AB1038">
        <w:rPr>
          <w:rFonts w:ascii="Tahoma" w:hAnsi="Tahoma" w:cs="Tahoma"/>
        </w:rPr>
        <w:t>uardian</w:t>
      </w:r>
    </w:p>
    <w:p w:rsidR="009A4B91" w:rsidRPr="00AB1038" w:rsidRDefault="009A4B91" w:rsidP="009A4B91">
      <w:pPr>
        <w:pStyle w:val="NoSpacing"/>
        <w:rPr>
          <w:rFonts w:ascii="Tahoma" w:hAnsi="Tahoma" w:cs="Tahoma"/>
        </w:rPr>
      </w:pPr>
      <w:r w:rsidRPr="00AB1038">
        <w:rPr>
          <w:rFonts w:ascii="Tahoma" w:hAnsi="Tahoma" w:cs="Tahoma"/>
        </w:rPr>
        <w:t xml:space="preserve">     </w:t>
      </w:r>
    </w:p>
    <w:p w:rsidR="009A4B91" w:rsidRPr="00AB1038" w:rsidRDefault="009A4B91" w:rsidP="009A4B91">
      <w:pPr>
        <w:pStyle w:val="NoSpacing"/>
        <w:ind w:firstLine="720"/>
        <w:rPr>
          <w:rFonts w:ascii="Tahoma" w:hAnsi="Tahoma" w:cs="Tahoma"/>
        </w:rPr>
      </w:pPr>
      <w:r w:rsidRPr="00AB1038">
        <w:rPr>
          <w:rFonts w:ascii="Tahoma" w:hAnsi="Tahoma" w:cs="Tahoma"/>
        </w:rPr>
        <w:t>Printed name</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sidRPr="00AB1038">
        <w:rPr>
          <w:rFonts w:ascii="Tahoma" w:hAnsi="Tahoma" w:cs="Tahoma"/>
        </w:rPr>
        <w:tab/>
      </w:r>
      <w:r w:rsidRPr="00AB1038">
        <w:rPr>
          <w:rFonts w:ascii="Tahoma" w:hAnsi="Tahoma" w:cs="Tahoma"/>
        </w:rPr>
        <w:tab/>
      </w:r>
      <w:r w:rsidRPr="00AB1038">
        <w:rPr>
          <w:rFonts w:ascii="Tahoma" w:hAnsi="Tahoma" w:cs="Tahoma"/>
        </w:rPr>
        <w:tab/>
      </w:r>
      <w:r w:rsidRPr="00AB1038">
        <w:rPr>
          <w:rFonts w:ascii="Tahoma" w:hAnsi="Tahoma" w:cs="Tahoma"/>
        </w:rPr>
        <w:tab/>
      </w:r>
      <w:r w:rsidRPr="00AB1038">
        <w:rPr>
          <w:rFonts w:ascii="Tahoma" w:hAnsi="Tahoma" w:cs="Tahoma"/>
        </w:rPr>
        <w:tab/>
      </w:r>
      <w:r w:rsidRPr="00AB1038">
        <w:rPr>
          <w:rFonts w:ascii="Tahoma" w:hAnsi="Tahoma" w:cs="Tahoma"/>
        </w:rPr>
        <w:tab/>
      </w:r>
    </w:p>
    <w:p w:rsidR="009A4B91" w:rsidRDefault="009A4B91" w:rsidP="009A4B91">
      <w:pPr>
        <w:pStyle w:val="NoSpacing"/>
        <w:ind w:firstLine="720"/>
        <w:rPr>
          <w:rFonts w:ascii="Tahoma" w:hAnsi="Tahoma" w:cs="Tahoma"/>
          <w:u w:val="single"/>
        </w:rPr>
      </w:pPr>
    </w:p>
    <w:p w:rsidR="009A4B91" w:rsidRPr="00AB1038" w:rsidRDefault="009A4B91" w:rsidP="009A4B91">
      <w:pPr>
        <w:pStyle w:val="NoSpacing"/>
        <w:ind w:firstLine="720"/>
        <w:rPr>
          <w:rFonts w:ascii="Tahoma" w:hAnsi="Tahoma" w:cs="Tahoma"/>
        </w:rPr>
      </w:pPr>
      <w:r>
        <w:rPr>
          <w:rFonts w:ascii="Tahoma" w:hAnsi="Tahoma" w:cs="Tahoma"/>
        </w:rPr>
        <w:t xml:space="preserve">Signature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rPr>
        <w:tab/>
      </w:r>
      <w:r w:rsidRPr="00AB1038">
        <w:rPr>
          <w:rFonts w:ascii="Tahoma" w:hAnsi="Tahoma" w:cs="Tahoma"/>
        </w:rPr>
        <w:t xml:space="preserve">Date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rsidR="00EC7E31" w:rsidRDefault="00EC7E31">
      <w:bookmarkStart w:id="0" w:name="_GoBack"/>
      <w:bookmarkEnd w:id="0"/>
    </w:p>
    <w:sectPr w:rsidR="00EC7E31" w:rsidSect="00CE37CE">
      <w:pgSz w:w="12240" w:h="15840"/>
      <w:pgMar w:top="158" w:right="245" w:bottom="158"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91"/>
    <w:rsid w:val="009A4B91"/>
    <w:rsid w:val="00EC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56740-BE76-4279-A28D-8BFD5A9D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B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4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A4B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Klemmer</dc:creator>
  <cp:keywords/>
  <dc:description/>
  <cp:lastModifiedBy>Lindsey Klemmer</cp:lastModifiedBy>
  <cp:revision>1</cp:revision>
  <dcterms:created xsi:type="dcterms:W3CDTF">2019-03-12T20:27:00Z</dcterms:created>
  <dcterms:modified xsi:type="dcterms:W3CDTF">2019-03-12T20:27:00Z</dcterms:modified>
</cp:coreProperties>
</file>