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4BD6" w14:textId="77777777" w:rsidR="00837433" w:rsidRDefault="00837433" w:rsidP="00837433">
      <w:pPr>
        <w:pStyle w:val="Heading1"/>
        <w:widowControl/>
        <w:jc w:val="center"/>
        <w:rPr>
          <w:rFonts w:ascii="Arial" w:hAnsi="Arial"/>
        </w:rPr>
      </w:pPr>
      <w:r>
        <w:rPr>
          <w:rFonts w:ascii="Arial" w:hAnsi="Arial"/>
        </w:rPr>
        <w:t>CITY COUNCIL</w:t>
      </w:r>
    </w:p>
    <w:p w14:paraId="360B4987" w14:textId="77777777" w:rsidR="00837433" w:rsidRPr="00B662DE" w:rsidRDefault="00837433" w:rsidP="00837433">
      <w:pPr>
        <w:jc w:val="center"/>
        <w:rPr>
          <w:sz w:val="24"/>
          <w:szCs w:val="24"/>
        </w:rPr>
      </w:pPr>
    </w:p>
    <w:p w14:paraId="6A109263" w14:textId="77777777" w:rsidR="00837433" w:rsidRPr="009502E7" w:rsidRDefault="00837433" w:rsidP="00837433">
      <w:pPr>
        <w:rPr>
          <w:rFonts w:ascii="Arial" w:hAnsi="Arial"/>
          <w:snapToGrid w:val="0"/>
          <w:sz w:val="24"/>
          <w:szCs w:val="24"/>
        </w:rPr>
      </w:pPr>
    </w:p>
    <w:p w14:paraId="18CCD1B5" w14:textId="3D257D73" w:rsidR="00837433" w:rsidRDefault="00837433" w:rsidP="00837433">
      <w:pPr>
        <w:rPr>
          <w:rFonts w:ascii="Arial" w:hAnsi="Arial"/>
          <w:snapToGrid w:val="0"/>
          <w:sz w:val="24"/>
        </w:rPr>
      </w:pPr>
      <w:r w:rsidRPr="003D50AF">
        <w:rPr>
          <w:rFonts w:ascii="Arial" w:hAnsi="Arial"/>
          <w:snapToGrid w:val="0"/>
          <w:sz w:val="24"/>
          <w:szCs w:val="24"/>
        </w:rPr>
        <w:t>7:00 P.M</w:t>
      </w:r>
      <w:r>
        <w:rPr>
          <w:rFonts w:ascii="Arial" w:hAnsi="Arial"/>
          <w:snapToGrid w:val="0"/>
        </w:rPr>
        <w:t>.</w:t>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t xml:space="preserve">                Monday, November 1</w:t>
      </w:r>
      <w:r w:rsidR="00BF7464">
        <w:rPr>
          <w:rFonts w:ascii="Arial" w:hAnsi="Arial"/>
          <w:snapToGrid w:val="0"/>
          <w:sz w:val="24"/>
        </w:rPr>
        <w:t>5</w:t>
      </w:r>
      <w:r>
        <w:rPr>
          <w:rFonts w:ascii="Arial" w:hAnsi="Arial"/>
          <w:snapToGrid w:val="0"/>
          <w:sz w:val="24"/>
        </w:rPr>
        <w:t xml:space="preserve">, 2021    </w:t>
      </w:r>
    </w:p>
    <w:p w14:paraId="0495DC42" w14:textId="77777777" w:rsidR="00837433" w:rsidRPr="009502E7" w:rsidRDefault="00837433" w:rsidP="00837433">
      <w:pPr>
        <w:rPr>
          <w:rFonts w:ascii="Arial" w:hAnsi="Arial"/>
          <w:snapToGrid w:val="0"/>
          <w:sz w:val="24"/>
          <w:szCs w:val="24"/>
        </w:rPr>
      </w:pPr>
    </w:p>
    <w:p w14:paraId="042F78BE" w14:textId="77777777" w:rsidR="00837433" w:rsidRDefault="00837433" w:rsidP="00837433">
      <w:pPr>
        <w:jc w:val="center"/>
        <w:rPr>
          <w:rFonts w:ascii="Arial" w:hAnsi="Arial"/>
          <w:b/>
          <w:snapToGrid w:val="0"/>
          <w:sz w:val="18"/>
        </w:rPr>
      </w:pPr>
      <w:r>
        <w:rPr>
          <w:rFonts w:ascii="Arial" w:hAnsi="Arial"/>
          <w:b/>
          <w:snapToGrid w:val="0"/>
          <w:sz w:val="18"/>
        </w:rPr>
        <w:t>CONSENT AGENDA</w:t>
      </w:r>
    </w:p>
    <w:p w14:paraId="2C37BD4F" w14:textId="77777777" w:rsidR="00837433" w:rsidRPr="00C44B2D" w:rsidRDefault="00837433" w:rsidP="00837433">
      <w:pPr>
        <w:pStyle w:val="BodyTextIndent"/>
        <w:ind w:left="0"/>
        <w:jc w:val="center"/>
        <w:rPr>
          <w:szCs w:val="18"/>
        </w:rPr>
      </w:pPr>
      <w:r w:rsidRPr="00C44B2D">
        <w:rPr>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71664096" w14:textId="77777777" w:rsidR="00837433" w:rsidRPr="00C44B2D" w:rsidRDefault="00837433" w:rsidP="00837433">
      <w:pPr>
        <w:rPr>
          <w:rFonts w:ascii="Arial" w:hAnsi="Arial" w:cs="Arial"/>
          <w:snapToGrid w:val="0"/>
          <w:sz w:val="24"/>
          <w:szCs w:val="24"/>
        </w:rPr>
      </w:pPr>
    </w:p>
    <w:p w14:paraId="7AC89FDE" w14:textId="77777777" w:rsidR="00837433" w:rsidRPr="005477BD" w:rsidRDefault="00837433" w:rsidP="00837433">
      <w:pPr>
        <w:pStyle w:val="Heading1"/>
        <w:widowControl/>
        <w:jc w:val="center"/>
        <w:rPr>
          <w:rFonts w:ascii="Arial" w:hAnsi="Arial" w:cs="Arial"/>
        </w:rPr>
      </w:pPr>
      <w:r w:rsidRPr="00C44B2D">
        <w:rPr>
          <w:rFonts w:ascii="Arial" w:hAnsi="Arial" w:cs="Arial"/>
        </w:rPr>
        <w:t>AGENDA</w:t>
      </w:r>
    </w:p>
    <w:p w14:paraId="7DA9FEB5" w14:textId="77777777" w:rsidR="00837433" w:rsidRPr="00C44B2D" w:rsidRDefault="00837433" w:rsidP="00837433">
      <w:pPr>
        <w:rPr>
          <w:rFonts w:ascii="Arial" w:hAnsi="Arial" w:cs="Arial"/>
          <w:sz w:val="16"/>
          <w:szCs w:val="16"/>
        </w:rPr>
      </w:pPr>
    </w:p>
    <w:p w14:paraId="7D9D57B7" w14:textId="77777777" w:rsidR="00837433" w:rsidRPr="00C44B2D" w:rsidRDefault="00837433" w:rsidP="00837433">
      <w:pPr>
        <w:numPr>
          <w:ilvl w:val="0"/>
          <w:numId w:val="1"/>
        </w:numPr>
        <w:rPr>
          <w:rFonts w:ascii="Arial" w:hAnsi="Arial" w:cs="Arial"/>
          <w:sz w:val="24"/>
          <w:szCs w:val="24"/>
        </w:rPr>
      </w:pPr>
      <w:r w:rsidRPr="00C44B2D">
        <w:rPr>
          <w:rFonts w:ascii="Arial" w:hAnsi="Arial" w:cs="Arial"/>
          <w:sz w:val="24"/>
          <w:szCs w:val="24"/>
        </w:rPr>
        <w:t>Pledge of Allegiance</w:t>
      </w:r>
    </w:p>
    <w:p w14:paraId="183B1253" w14:textId="77777777" w:rsidR="00837433" w:rsidRDefault="00837433" w:rsidP="00837433">
      <w:pPr>
        <w:pStyle w:val="ListParagraph"/>
        <w:ind w:left="0"/>
        <w:rPr>
          <w:rFonts w:ascii="Arial" w:hAnsi="Arial"/>
          <w:sz w:val="24"/>
          <w:szCs w:val="24"/>
        </w:rPr>
      </w:pPr>
    </w:p>
    <w:p w14:paraId="2D3AC3F5" w14:textId="77777777" w:rsidR="00837433" w:rsidRPr="00CE6A80" w:rsidRDefault="00837433" w:rsidP="00837433">
      <w:pPr>
        <w:numPr>
          <w:ilvl w:val="0"/>
          <w:numId w:val="1"/>
        </w:numPr>
        <w:rPr>
          <w:rFonts w:ascii="Arial" w:hAnsi="Arial"/>
          <w:sz w:val="24"/>
          <w:szCs w:val="24"/>
        </w:rPr>
      </w:pPr>
      <w:r>
        <w:rPr>
          <w:rFonts w:ascii="Arial" w:hAnsi="Arial"/>
          <w:sz w:val="24"/>
          <w:szCs w:val="24"/>
        </w:rPr>
        <w:t>Approval of Agenda</w:t>
      </w:r>
    </w:p>
    <w:p w14:paraId="427C649F" w14:textId="77777777" w:rsidR="00837433" w:rsidRPr="00690BF2" w:rsidRDefault="00837433" w:rsidP="00837433">
      <w:pPr>
        <w:rPr>
          <w:rFonts w:ascii="Arial" w:hAnsi="Arial"/>
          <w:sz w:val="24"/>
          <w:szCs w:val="24"/>
        </w:rPr>
      </w:pPr>
    </w:p>
    <w:p w14:paraId="392D00B4" w14:textId="77777777" w:rsidR="00837433" w:rsidRPr="00322FE2" w:rsidRDefault="00837433" w:rsidP="00837433">
      <w:pPr>
        <w:numPr>
          <w:ilvl w:val="0"/>
          <w:numId w:val="1"/>
        </w:numPr>
        <w:rPr>
          <w:rFonts w:ascii="Arial" w:hAnsi="Arial"/>
          <w:sz w:val="24"/>
          <w:szCs w:val="24"/>
        </w:rPr>
      </w:pPr>
      <w:r w:rsidRPr="001F746C">
        <w:rPr>
          <w:rFonts w:ascii="Arial" w:hAnsi="Arial"/>
          <w:sz w:val="24"/>
          <w:szCs w:val="24"/>
        </w:rPr>
        <w:t xml:space="preserve">Consent Agenda </w:t>
      </w:r>
    </w:p>
    <w:p w14:paraId="0E80C42C" w14:textId="7C39FB04" w:rsidR="00837433" w:rsidRDefault="00BF7464" w:rsidP="00837433">
      <w:pPr>
        <w:numPr>
          <w:ilvl w:val="1"/>
          <w:numId w:val="1"/>
        </w:numPr>
        <w:rPr>
          <w:rFonts w:ascii="Arial" w:hAnsi="Arial"/>
          <w:noProof/>
          <w:snapToGrid w:val="0"/>
          <w:sz w:val="24"/>
        </w:rPr>
      </w:pPr>
      <w:r>
        <w:rPr>
          <w:rFonts w:ascii="Arial" w:hAnsi="Arial"/>
          <w:noProof/>
          <w:snapToGrid w:val="0"/>
          <w:sz w:val="24"/>
        </w:rPr>
        <w:t xml:space="preserve">November 1, </w:t>
      </w:r>
      <w:r w:rsidR="00837433">
        <w:rPr>
          <w:rFonts w:ascii="Arial" w:hAnsi="Arial"/>
          <w:noProof/>
          <w:snapToGrid w:val="0"/>
          <w:sz w:val="24"/>
        </w:rPr>
        <w:t>2021 Regular Meeting Minutes</w:t>
      </w:r>
      <w:r w:rsidR="00837433" w:rsidRPr="0020671D">
        <w:rPr>
          <w:rFonts w:ascii="Arial" w:hAnsi="Arial"/>
          <w:noProof/>
          <w:snapToGrid w:val="0"/>
          <w:sz w:val="24"/>
        </w:rPr>
        <w:t xml:space="preserve"> </w:t>
      </w:r>
    </w:p>
    <w:p w14:paraId="575FC9A1" w14:textId="3F8D2BE0" w:rsidR="00A70991" w:rsidRDefault="00A70991" w:rsidP="00837433">
      <w:pPr>
        <w:numPr>
          <w:ilvl w:val="1"/>
          <w:numId w:val="1"/>
        </w:numPr>
        <w:rPr>
          <w:rFonts w:ascii="Arial" w:hAnsi="Arial"/>
          <w:noProof/>
          <w:snapToGrid w:val="0"/>
          <w:sz w:val="24"/>
        </w:rPr>
      </w:pPr>
      <w:r>
        <w:rPr>
          <w:rFonts w:ascii="Arial" w:hAnsi="Arial"/>
          <w:noProof/>
          <w:snapToGrid w:val="0"/>
          <w:sz w:val="24"/>
        </w:rPr>
        <w:t>Treasurer’s Report – July 2021</w:t>
      </w:r>
    </w:p>
    <w:p w14:paraId="7CF28A19" w14:textId="77777777" w:rsidR="00837433" w:rsidRDefault="00837433" w:rsidP="00837433">
      <w:pPr>
        <w:ind w:left="1080"/>
        <w:rPr>
          <w:rFonts w:ascii="Arial" w:hAnsi="Arial"/>
          <w:noProof/>
          <w:snapToGrid w:val="0"/>
          <w:sz w:val="24"/>
        </w:rPr>
      </w:pPr>
    </w:p>
    <w:p w14:paraId="7FA8D12C" w14:textId="77777777" w:rsidR="00837433" w:rsidRDefault="00837433" w:rsidP="00837433">
      <w:pPr>
        <w:numPr>
          <w:ilvl w:val="0"/>
          <w:numId w:val="1"/>
        </w:numPr>
        <w:rPr>
          <w:rFonts w:ascii="Arial" w:hAnsi="Arial"/>
          <w:sz w:val="24"/>
          <w:szCs w:val="24"/>
        </w:rPr>
      </w:pPr>
      <w:r w:rsidRPr="0015413E">
        <w:rPr>
          <w:rFonts w:ascii="Arial" w:hAnsi="Arial"/>
          <w:noProof/>
          <w:snapToGrid w:val="0"/>
          <w:sz w:val="24"/>
        </w:rPr>
        <w:t xml:space="preserve"> </w:t>
      </w:r>
      <w:r w:rsidRPr="0015413E">
        <w:rPr>
          <w:rFonts w:ascii="Arial" w:hAnsi="Arial"/>
          <w:sz w:val="24"/>
          <w:szCs w:val="24"/>
        </w:rPr>
        <w:t>Petitions, Requests, and Communications</w:t>
      </w:r>
    </w:p>
    <w:p w14:paraId="0A6D7B00" w14:textId="79F443D6" w:rsidR="00837433" w:rsidRDefault="00A70991" w:rsidP="00837433">
      <w:pPr>
        <w:numPr>
          <w:ilvl w:val="1"/>
          <w:numId w:val="1"/>
        </w:numPr>
        <w:rPr>
          <w:rFonts w:ascii="Arial" w:hAnsi="Arial"/>
          <w:sz w:val="24"/>
          <w:szCs w:val="24"/>
        </w:rPr>
      </w:pPr>
      <w:r>
        <w:rPr>
          <w:rFonts w:ascii="Arial" w:hAnsi="Arial"/>
          <w:sz w:val="24"/>
          <w:szCs w:val="24"/>
        </w:rPr>
        <w:t>Annual RAMS Meeting- Dec. 29</w:t>
      </w:r>
      <w:r w:rsidRPr="00A70991">
        <w:rPr>
          <w:rFonts w:ascii="Arial" w:hAnsi="Arial"/>
          <w:sz w:val="24"/>
          <w:szCs w:val="24"/>
          <w:vertAlign w:val="superscript"/>
        </w:rPr>
        <w:t>th</w:t>
      </w:r>
      <w:r>
        <w:rPr>
          <w:rFonts w:ascii="Arial" w:hAnsi="Arial"/>
          <w:sz w:val="24"/>
          <w:szCs w:val="24"/>
        </w:rPr>
        <w:t xml:space="preserve"> 5:00 p.m.</w:t>
      </w:r>
      <w:r w:rsidR="00837433" w:rsidRPr="00F40101">
        <w:rPr>
          <w:rFonts w:ascii="Arial" w:hAnsi="Arial"/>
          <w:sz w:val="24"/>
          <w:szCs w:val="24"/>
        </w:rPr>
        <w:t xml:space="preserve"> </w:t>
      </w:r>
    </w:p>
    <w:p w14:paraId="251465C6" w14:textId="77777777" w:rsidR="00837433" w:rsidRPr="00F40101" w:rsidRDefault="00837433" w:rsidP="00837433">
      <w:pPr>
        <w:ind w:left="1440"/>
        <w:rPr>
          <w:rFonts w:ascii="Arial" w:hAnsi="Arial"/>
          <w:sz w:val="24"/>
          <w:szCs w:val="24"/>
        </w:rPr>
      </w:pPr>
    </w:p>
    <w:p w14:paraId="1A912E4E" w14:textId="77777777" w:rsidR="00837433" w:rsidRPr="00FA2F66" w:rsidRDefault="00837433" w:rsidP="00837433">
      <w:pPr>
        <w:numPr>
          <w:ilvl w:val="0"/>
          <w:numId w:val="1"/>
        </w:numPr>
        <w:rPr>
          <w:rFonts w:ascii="Arial" w:hAnsi="Arial"/>
          <w:sz w:val="24"/>
          <w:szCs w:val="24"/>
        </w:rPr>
      </w:pPr>
      <w:r w:rsidRPr="001F746C">
        <w:rPr>
          <w:rFonts w:ascii="Arial" w:hAnsi="Arial"/>
          <w:sz w:val="24"/>
          <w:szCs w:val="24"/>
        </w:rPr>
        <w:t>City Administrator</w:t>
      </w:r>
    </w:p>
    <w:p w14:paraId="040C37EA" w14:textId="555B45D3" w:rsidR="00837433" w:rsidRDefault="00AC1EBF" w:rsidP="00837433">
      <w:pPr>
        <w:numPr>
          <w:ilvl w:val="1"/>
          <w:numId w:val="1"/>
        </w:numPr>
        <w:rPr>
          <w:rFonts w:ascii="Arial" w:hAnsi="Arial"/>
          <w:sz w:val="24"/>
          <w:szCs w:val="24"/>
        </w:rPr>
      </w:pPr>
      <w:r>
        <w:rPr>
          <w:rFonts w:ascii="Arial" w:hAnsi="Arial"/>
          <w:sz w:val="24"/>
          <w:szCs w:val="24"/>
        </w:rPr>
        <w:t>Resolution 2021-#38 Park State Bank Real Estate Purchase</w:t>
      </w:r>
    </w:p>
    <w:p w14:paraId="29928EF6" w14:textId="5B2FADEC" w:rsidR="00AC1EBF" w:rsidRDefault="00AC1EBF" w:rsidP="00837433">
      <w:pPr>
        <w:numPr>
          <w:ilvl w:val="1"/>
          <w:numId w:val="1"/>
        </w:numPr>
        <w:rPr>
          <w:rFonts w:ascii="Arial" w:hAnsi="Arial"/>
          <w:sz w:val="24"/>
          <w:szCs w:val="24"/>
        </w:rPr>
      </w:pPr>
      <w:r>
        <w:rPr>
          <w:rFonts w:ascii="Arial" w:hAnsi="Arial"/>
          <w:sz w:val="24"/>
          <w:szCs w:val="24"/>
        </w:rPr>
        <w:t>Resolution 2021-#39 MN Design Team Agreement</w:t>
      </w:r>
    </w:p>
    <w:p w14:paraId="76F1E5B8" w14:textId="19ADBD99" w:rsidR="00AC1EBF" w:rsidRDefault="00AC1EBF" w:rsidP="00837433">
      <w:pPr>
        <w:numPr>
          <w:ilvl w:val="1"/>
          <w:numId w:val="1"/>
        </w:numPr>
        <w:rPr>
          <w:rFonts w:ascii="Arial" w:hAnsi="Arial"/>
          <w:sz w:val="24"/>
          <w:szCs w:val="24"/>
        </w:rPr>
      </w:pPr>
      <w:r>
        <w:rPr>
          <w:rFonts w:ascii="Arial" w:hAnsi="Arial"/>
          <w:sz w:val="24"/>
          <w:szCs w:val="24"/>
        </w:rPr>
        <w:t>Resolution 2021-#40 Black Beach Park Recreational Park Lease Agreement with Northshore Mining</w:t>
      </w:r>
    </w:p>
    <w:p w14:paraId="394F57B2" w14:textId="1B622A26" w:rsidR="00AC1EBF" w:rsidRDefault="00AC1EBF" w:rsidP="00837433">
      <w:pPr>
        <w:numPr>
          <w:ilvl w:val="1"/>
          <w:numId w:val="1"/>
        </w:numPr>
        <w:rPr>
          <w:rFonts w:ascii="Arial" w:hAnsi="Arial"/>
          <w:sz w:val="24"/>
          <w:szCs w:val="24"/>
        </w:rPr>
      </w:pPr>
      <w:r>
        <w:rPr>
          <w:rFonts w:ascii="Arial" w:hAnsi="Arial"/>
          <w:sz w:val="24"/>
          <w:szCs w:val="24"/>
        </w:rPr>
        <w:t>Resolution 2021-#41 Execute Agreement with MSA for engineering services relating to housing development at Golf Course</w:t>
      </w:r>
    </w:p>
    <w:p w14:paraId="1FF7B811" w14:textId="589FE7DE" w:rsidR="00AC1EBF" w:rsidRDefault="00AC1EBF" w:rsidP="00837433">
      <w:pPr>
        <w:numPr>
          <w:ilvl w:val="1"/>
          <w:numId w:val="1"/>
        </w:numPr>
        <w:rPr>
          <w:rFonts w:ascii="Arial" w:hAnsi="Arial"/>
          <w:sz w:val="24"/>
          <w:szCs w:val="24"/>
        </w:rPr>
      </w:pPr>
      <w:r>
        <w:rPr>
          <w:rFonts w:ascii="Arial" w:hAnsi="Arial"/>
          <w:sz w:val="24"/>
          <w:szCs w:val="24"/>
        </w:rPr>
        <w:t>Community Survey</w:t>
      </w:r>
    </w:p>
    <w:p w14:paraId="63C9ACD3" w14:textId="77777777" w:rsidR="00837433" w:rsidRDefault="00837433" w:rsidP="00837433">
      <w:pPr>
        <w:ind w:left="1440"/>
        <w:rPr>
          <w:rFonts w:ascii="Arial" w:hAnsi="Arial"/>
          <w:sz w:val="24"/>
          <w:szCs w:val="24"/>
        </w:rPr>
      </w:pPr>
    </w:p>
    <w:p w14:paraId="4AF809EC" w14:textId="77777777" w:rsidR="00837433" w:rsidRDefault="00837433" w:rsidP="00837433">
      <w:pPr>
        <w:ind w:left="1440"/>
        <w:rPr>
          <w:rFonts w:ascii="Arial" w:hAnsi="Arial"/>
          <w:sz w:val="24"/>
          <w:szCs w:val="24"/>
        </w:rPr>
      </w:pPr>
    </w:p>
    <w:p w14:paraId="28A17276" w14:textId="77777777" w:rsidR="00837433" w:rsidRDefault="00837433" w:rsidP="00837433">
      <w:pPr>
        <w:numPr>
          <w:ilvl w:val="0"/>
          <w:numId w:val="1"/>
        </w:numPr>
        <w:rPr>
          <w:rFonts w:ascii="Arial" w:hAnsi="Arial" w:cs="Arial"/>
          <w:sz w:val="24"/>
          <w:szCs w:val="24"/>
        </w:rPr>
      </w:pPr>
      <w:r w:rsidRPr="009F4878">
        <w:rPr>
          <w:rFonts w:ascii="Arial" w:hAnsi="Arial" w:cs="Arial"/>
          <w:sz w:val="24"/>
          <w:szCs w:val="24"/>
        </w:rPr>
        <w:t>City Attorney</w:t>
      </w:r>
    </w:p>
    <w:p w14:paraId="1F230C0E" w14:textId="77777777" w:rsidR="00837433" w:rsidRDefault="00837433" w:rsidP="00837433">
      <w:pPr>
        <w:ind w:left="720"/>
        <w:rPr>
          <w:rFonts w:ascii="Arial" w:hAnsi="Arial"/>
          <w:sz w:val="24"/>
          <w:szCs w:val="24"/>
        </w:rPr>
      </w:pPr>
    </w:p>
    <w:p w14:paraId="1E92371A" w14:textId="77777777" w:rsidR="00837433" w:rsidRDefault="00837433" w:rsidP="00837433">
      <w:pPr>
        <w:numPr>
          <w:ilvl w:val="0"/>
          <w:numId w:val="1"/>
        </w:numPr>
        <w:rPr>
          <w:rFonts w:ascii="Arial" w:hAnsi="Arial"/>
          <w:sz w:val="24"/>
          <w:szCs w:val="24"/>
        </w:rPr>
      </w:pPr>
      <w:r w:rsidRPr="001726C9">
        <w:rPr>
          <w:rFonts w:ascii="Arial" w:hAnsi="Arial"/>
          <w:sz w:val="24"/>
          <w:szCs w:val="24"/>
        </w:rPr>
        <w:t>Old Business</w:t>
      </w:r>
    </w:p>
    <w:p w14:paraId="3B21A167" w14:textId="77777777" w:rsidR="00BF7464" w:rsidRDefault="00BF7464" w:rsidP="00BF7464">
      <w:pPr>
        <w:ind w:left="720"/>
        <w:rPr>
          <w:rFonts w:ascii="Arial" w:hAnsi="Arial"/>
          <w:sz w:val="24"/>
          <w:szCs w:val="24"/>
        </w:rPr>
      </w:pPr>
    </w:p>
    <w:p w14:paraId="4D3D4DC0" w14:textId="10DE4C4B" w:rsidR="00837433" w:rsidRDefault="00837433" w:rsidP="00837433">
      <w:pPr>
        <w:numPr>
          <w:ilvl w:val="0"/>
          <w:numId w:val="1"/>
        </w:numPr>
        <w:rPr>
          <w:rFonts w:ascii="Arial" w:hAnsi="Arial"/>
          <w:sz w:val="24"/>
          <w:szCs w:val="24"/>
        </w:rPr>
      </w:pPr>
      <w:r>
        <w:rPr>
          <w:rFonts w:ascii="Arial" w:hAnsi="Arial"/>
          <w:sz w:val="24"/>
          <w:szCs w:val="24"/>
        </w:rPr>
        <w:t>New Business</w:t>
      </w:r>
    </w:p>
    <w:p w14:paraId="43DC91D8" w14:textId="77777777" w:rsidR="00837433" w:rsidRPr="00337B85" w:rsidRDefault="00837433" w:rsidP="00837433">
      <w:pPr>
        <w:numPr>
          <w:ilvl w:val="1"/>
          <w:numId w:val="1"/>
        </w:numPr>
        <w:rPr>
          <w:rFonts w:ascii="Arial" w:hAnsi="Arial"/>
          <w:sz w:val="24"/>
          <w:szCs w:val="24"/>
        </w:rPr>
      </w:pPr>
    </w:p>
    <w:p w14:paraId="7FD3F62A" w14:textId="77777777" w:rsidR="00837433" w:rsidRPr="00724956" w:rsidRDefault="00837433" w:rsidP="00837433">
      <w:pPr>
        <w:ind w:left="1440"/>
        <w:rPr>
          <w:rFonts w:ascii="Arial" w:hAnsi="Arial"/>
          <w:sz w:val="24"/>
          <w:szCs w:val="24"/>
        </w:rPr>
      </w:pPr>
    </w:p>
    <w:p w14:paraId="01979C47" w14:textId="77777777" w:rsidR="00837433" w:rsidRDefault="00837433" w:rsidP="00837433">
      <w:pPr>
        <w:numPr>
          <w:ilvl w:val="0"/>
          <w:numId w:val="1"/>
        </w:numPr>
        <w:rPr>
          <w:rFonts w:ascii="Arial" w:hAnsi="Arial"/>
          <w:sz w:val="24"/>
          <w:szCs w:val="24"/>
        </w:rPr>
      </w:pPr>
      <w:r w:rsidRPr="00FE424C">
        <w:rPr>
          <w:rFonts w:ascii="Arial" w:hAnsi="Arial"/>
          <w:sz w:val="24"/>
          <w:szCs w:val="24"/>
        </w:rPr>
        <w:t>Claims</w:t>
      </w:r>
    </w:p>
    <w:p w14:paraId="3052FC60" w14:textId="77777777" w:rsidR="00837433" w:rsidRDefault="00837433" w:rsidP="00837433">
      <w:pPr>
        <w:pStyle w:val="ListParagraph"/>
        <w:rPr>
          <w:rFonts w:ascii="Arial" w:hAnsi="Arial"/>
          <w:sz w:val="24"/>
          <w:szCs w:val="24"/>
        </w:rPr>
      </w:pPr>
    </w:p>
    <w:p w14:paraId="7AA8CBA2" w14:textId="77777777" w:rsidR="00837433" w:rsidRPr="00337B85" w:rsidRDefault="00837433" w:rsidP="00837433">
      <w:pPr>
        <w:numPr>
          <w:ilvl w:val="0"/>
          <w:numId w:val="1"/>
        </w:numPr>
        <w:rPr>
          <w:rFonts w:ascii="Arial" w:hAnsi="Arial"/>
          <w:sz w:val="24"/>
          <w:szCs w:val="24"/>
        </w:rPr>
      </w:pPr>
      <w:r w:rsidRPr="00337B85">
        <w:rPr>
          <w:rFonts w:ascii="Arial" w:hAnsi="Arial"/>
          <w:sz w:val="24"/>
          <w:szCs w:val="24"/>
        </w:rPr>
        <w:t xml:space="preserve">Adjourn </w:t>
      </w:r>
    </w:p>
    <w:p w14:paraId="38990C9C" w14:textId="77777777" w:rsidR="00837433" w:rsidRPr="00AB211D" w:rsidRDefault="00837433" w:rsidP="00837433">
      <w:pPr>
        <w:rPr>
          <w:rFonts w:ascii="Arial" w:hAnsi="Arial"/>
          <w:sz w:val="24"/>
          <w:szCs w:val="24"/>
        </w:rPr>
      </w:pPr>
    </w:p>
    <w:p w14:paraId="637D8CF6" w14:textId="77777777" w:rsidR="00D97277" w:rsidRDefault="00D97277"/>
    <w:sectPr w:rsidR="00D972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34A1"/>
    <w:multiLevelType w:val="hybridMultilevel"/>
    <w:tmpl w:val="01567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33"/>
    <w:rsid w:val="003574C9"/>
    <w:rsid w:val="00362EC2"/>
    <w:rsid w:val="00837433"/>
    <w:rsid w:val="00896C15"/>
    <w:rsid w:val="00A70991"/>
    <w:rsid w:val="00AC1EBF"/>
    <w:rsid w:val="00BF7464"/>
    <w:rsid w:val="00D97277"/>
    <w:rsid w:val="00F8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738E"/>
  <w15:chartTrackingRefBased/>
  <w15:docId w15:val="{BDA1E7D5-9F35-47E0-9010-CCFFE721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33"/>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433"/>
    <w:pPr>
      <w:keepNext/>
      <w:widowControl w:val="0"/>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433"/>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37433"/>
    <w:pPr>
      <w:ind w:left="720"/>
    </w:pPr>
    <w:rPr>
      <w:rFonts w:ascii="Arial" w:hAnsi="Arial"/>
      <w:snapToGrid w:val="0"/>
      <w:sz w:val="18"/>
    </w:rPr>
  </w:style>
  <w:style w:type="character" w:customStyle="1" w:styleId="BodyTextIndentChar">
    <w:name w:val="Body Text Indent Char"/>
    <w:basedOn w:val="DefaultParagraphFont"/>
    <w:link w:val="BodyTextIndent"/>
    <w:semiHidden/>
    <w:rsid w:val="00837433"/>
    <w:rPr>
      <w:rFonts w:ascii="Arial" w:eastAsia="Times New Roman" w:hAnsi="Arial" w:cs="Times New Roman"/>
      <w:snapToGrid w:val="0"/>
      <w:sz w:val="18"/>
      <w:szCs w:val="20"/>
    </w:rPr>
  </w:style>
  <w:style w:type="paragraph" w:styleId="ListParagraph">
    <w:name w:val="List Paragraph"/>
    <w:basedOn w:val="Normal"/>
    <w:uiPriority w:val="34"/>
    <w:qFormat/>
    <w:rsid w:val="008374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Lisa Christenson</cp:lastModifiedBy>
  <cp:revision>7</cp:revision>
  <dcterms:created xsi:type="dcterms:W3CDTF">2021-11-10T14:57:00Z</dcterms:created>
  <dcterms:modified xsi:type="dcterms:W3CDTF">2021-11-10T20:06:00Z</dcterms:modified>
</cp:coreProperties>
</file>